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F2" w:rsidRDefault="007133F2" w:rsidP="007133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Алексеева Т.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Музейныебродилки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// Прямая речь.- 2013.- №11.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Аношкина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В.Л., Резванов С.В. Новаторство и традиции - две стороны развития культуры и образования // Образование. Инновация. Будущее (Методологические и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социокультурные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проблемы) - Ростов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/Д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 2001.- 67-70 с.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Безопасность туризма: учебник / А.Г.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С.А. Кудреватых, Е.Л. Писаревский ; под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д-ра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наук Е.Л. Писаревского. – М.: Федеральное агентство по туризму, 2014. – 272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Бурков В.Н., Новиков Д.А. Как управлять проектами. - М., СИНТЕГ – ГЕО, 1997. 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Викторова Т.Б. Социальное проектирование – социальное действие // Дополнительное образование. - №1, 2006. – С. 51-53. 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856C9">
        <w:rPr>
          <w:rFonts w:ascii="Times New Roman" w:hAnsi="Times New Roman" w:cs="Times New Roman"/>
          <w:bCs/>
          <w:sz w:val="24"/>
          <w:szCs w:val="24"/>
        </w:rPr>
        <w:t>География туризма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В.И.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Кружалин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Н.С. Мироненко, Н.В.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Зигерн-Корн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Н.В. Шабалина. – М.: Федеральное агентство по туризму, 2014. – 336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Государственное и муниципальное управление в сфере туризма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коллектив авторов; под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Е.Л. Писаревского. – М.: Федеральное агентство по туризму, 2014. – 192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Дерманова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И.Б., Сидоренко Е.В. Психологический практикум. Межличностные отношения. – Санкт-Петербург: «Речь»,  2003.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Долженко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Г.П. Экскурсионное дело: Учебное пособие. Издание второе, исправленное и дополненное. – Москва: ИКЦ «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МарТ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», Ростов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/Д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: Издательский центр «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МарТ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», 2006.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Дьякова Р.А. Основы экскурсоведения: (Учебное пособие для факультетов общественных профессий педагогических институтов) / Р. А. Дьякова, Б.В. Емельянов, П. С. Пасечный: Под редакцией Б.В. Емельянова, - М.: Просвещение, 1985.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Емельянов Б.В.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Экскурсоведение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Учебник. – 5-е изд. – М.: Советский спорт, 2004. – 216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Иванов В.Н. Социальные технологии в современном мире. – М., 1996. </w:t>
      </w:r>
    </w:p>
    <w:p w:rsidR="007133F2" w:rsidRPr="004856C9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856C9">
        <w:rPr>
          <w:rFonts w:ascii="Times New Roman" w:hAnsi="Times New Roman" w:cs="Times New Roman"/>
          <w:bCs/>
          <w:sz w:val="24"/>
          <w:szCs w:val="24"/>
        </w:rPr>
        <w:t>Информационное обеспечение туризма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Н.С. Морозова, Н.А. Морозов, А.Д.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Чудновский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М.А. Жукова, Л.А. Родигин. – М.: Федеральное агентство по туризму, 2014. – 288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856C9">
        <w:rPr>
          <w:rFonts w:ascii="Times New Roman" w:hAnsi="Times New Roman" w:cs="Times New Roman"/>
          <w:bCs/>
          <w:sz w:val="24"/>
          <w:szCs w:val="24"/>
        </w:rPr>
        <w:t>История туризма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коллектив авторов; отв. ред. и сост. Ю.С.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Путрик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– М.: Федеральное агентство по туризму, 2014. – 256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Истратова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О.Н. Практикум по детской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психокоррекции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игры, упражнения, техники /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О.Н.Истратова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– Ростов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/Л: Феникс, 2007. – 349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Колодич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Е.Н. Коррекция эмоциональных нарушений у детей и подростков. – Минск, 1999.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Колчина М.С. Социальный проект как средство развития гражданского сознания учащихся // Дополнительное образование. - №8, 2004. – С. 3-6. 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856C9">
        <w:rPr>
          <w:rFonts w:ascii="Times New Roman" w:hAnsi="Times New Roman" w:cs="Times New Roman"/>
          <w:bCs/>
          <w:sz w:val="24"/>
          <w:szCs w:val="24"/>
        </w:rPr>
        <w:t>Маркетинг туризма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учебное пособие / И.В. Гончарова, Т.П. Розанова, М.А. Морозов, Н.С. Морозова. – М.: Федеральное агентство по туризму, 2014. – 224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33F2" w:rsidRPr="00941A18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Менеджмент туризма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А.Д.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Чудновский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Н.В. Королев, Е.А. Гаврилова, М.А. Жукова, Н.А. Зайцева. – М.: Федеральное агентство по туризму, 2014. – 576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33F2" w:rsidRPr="00941A18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41A18">
        <w:rPr>
          <w:rFonts w:ascii="Times New Roman" w:hAnsi="Times New Roman" w:cs="Times New Roman"/>
          <w:bCs/>
          <w:sz w:val="24"/>
          <w:szCs w:val="24"/>
        </w:rPr>
        <w:t>Михеева Е.В.  Информационные технологии в профессиональной деятельности: учебное пособие для студентов СПО – М.: Издательский центр «Академия», 2015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41A18">
        <w:rPr>
          <w:rFonts w:ascii="Times New Roman" w:hAnsi="Times New Roman" w:cs="Times New Roman"/>
          <w:bCs/>
          <w:sz w:val="24"/>
          <w:szCs w:val="24"/>
        </w:rPr>
        <w:t>Носакова</w:t>
      </w:r>
      <w:proofErr w:type="spellEnd"/>
      <w:r w:rsidRPr="00941A18">
        <w:rPr>
          <w:rFonts w:ascii="Times New Roman" w:hAnsi="Times New Roman" w:cs="Times New Roman"/>
          <w:bCs/>
          <w:sz w:val="24"/>
          <w:szCs w:val="24"/>
        </w:rPr>
        <w:t xml:space="preserve"> Т.В. Роль проектных технологий в процессе социализации личности (на примере социальной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подготовки учащихся к семейной жизни) // Дополнительное образование. - №3, 2005. – С. 41-42. </w:t>
      </w:r>
    </w:p>
    <w:p w:rsidR="007133F2" w:rsidRPr="004856C9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856C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Организация санаторно-курортной деятельности: учебное пособие / А.М. </w:t>
      </w:r>
      <w:proofErr w:type="spellStart"/>
      <w:r w:rsidRPr="004856C9">
        <w:rPr>
          <w:rFonts w:ascii="Times New Roman" w:eastAsia="TimesNewRomanPSMT" w:hAnsi="Times New Roman" w:cs="Times New Roman"/>
          <w:color w:val="000000"/>
          <w:sz w:val="24"/>
          <w:szCs w:val="24"/>
        </w:rPr>
        <w:t>Ветитнев</w:t>
      </w:r>
      <w:proofErr w:type="spellEnd"/>
      <w:r w:rsidRPr="004856C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Я.А. </w:t>
      </w:r>
      <w:proofErr w:type="spellStart"/>
      <w:r w:rsidRPr="004856C9">
        <w:rPr>
          <w:rFonts w:ascii="Times New Roman" w:eastAsia="TimesNewRomanPSMT" w:hAnsi="Times New Roman" w:cs="Times New Roman"/>
          <w:color w:val="000000"/>
          <w:sz w:val="24"/>
          <w:szCs w:val="24"/>
        </w:rPr>
        <w:t>Войнова</w:t>
      </w:r>
      <w:proofErr w:type="spellEnd"/>
      <w:r w:rsidRPr="004856C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 – М.: Федеральное агентство по туризму, 2014. – 272 </w:t>
      </w:r>
      <w:proofErr w:type="gramStart"/>
      <w:r w:rsidRPr="004856C9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End"/>
      <w:r w:rsidRPr="004856C9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856C9">
        <w:rPr>
          <w:rFonts w:ascii="Times New Roman" w:hAnsi="Times New Roman" w:cs="Times New Roman"/>
          <w:bCs/>
          <w:sz w:val="24"/>
          <w:szCs w:val="24"/>
        </w:rPr>
        <w:t>Основы туризма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/ коллектив авторов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ред. Е.Л. Писаревского. – М.: Федеральное агентство по туризму, 2014. – 384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Пидкасистый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П.И.,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Хайдаров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Ж.С. Технология игры в обучении и развитии: учебное пособие. - М.6 МПУ,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Рос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ед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 агентство.-1996.- с. 269.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713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Правовое обеспечение туризма: учебник / коллектив авторов ; под </w:t>
      </w:r>
      <w:proofErr w:type="spellStart"/>
      <w:r w:rsidRPr="003713A3">
        <w:rPr>
          <w:rFonts w:ascii="Times New Roman" w:eastAsia="TimesNewRomanPSMT" w:hAnsi="Times New Roman" w:cs="Times New Roman"/>
          <w:color w:val="000000"/>
          <w:sz w:val="24"/>
          <w:szCs w:val="24"/>
        </w:rPr>
        <w:t>общ</w:t>
      </w:r>
      <w:proofErr w:type="gramStart"/>
      <w:r w:rsidRPr="003713A3">
        <w:rPr>
          <w:rFonts w:ascii="Times New Roman" w:eastAsia="TimesNewRomanPSMT" w:hAnsi="Times New Roman" w:cs="Times New Roman"/>
          <w:color w:val="000000"/>
          <w:sz w:val="24"/>
          <w:szCs w:val="24"/>
        </w:rPr>
        <w:t>.р</w:t>
      </w:r>
      <w:proofErr w:type="gramEnd"/>
      <w:r w:rsidRPr="003713A3">
        <w:rPr>
          <w:rFonts w:ascii="Times New Roman" w:eastAsia="TimesNewRomanPSMT" w:hAnsi="Times New Roman" w:cs="Times New Roman"/>
          <w:color w:val="000000"/>
          <w:sz w:val="24"/>
          <w:szCs w:val="24"/>
        </w:rPr>
        <w:t>ед</w:t>
      </w:r>
      <w:proofErr w:type="spellEnd"/>
      <w:r w:rsidRPr="003713A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Е.Л. Писаревского. – М.: Федеральное агентство по туризму, 2014. – 336 </w:t>
      </w:r>
      <w:proofErr w:type="gramStart"/>
      <w:r w:rsidRPr="003713A3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7133F2" w:rsidRPr="003713A3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856C9">
        <w:rPr>
          <w:rFonts w:ascii="Times New Roman" w:hAnsi="Times New Roman" w:cs="Times New Roman"/>
          <w:bCs/>
          <w:sz w:val="24"/>
          <w:szCs w:val="24"/>
        </w:rPr>
        <w:t>Психология делового общения в туризме и гостеприимстве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учебное пособие / коллектив авторов; под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Е.С.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Сахарчук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– М.: Федеральное агентство по туризму, 2014. – 192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Рукавишникова Е.В., Васильева Г.А.,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Жиркова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М.В. Социальное проектирование как средство становления гражданской позиции школьников // Дополнительное образование. - №10, 2005. – С. 26-29. 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Сбитнева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В.Б. Возможности методики социального проектирования в формировании лидерской позиции подростков // Внешкольник. - №12, 2006. – С. 17-19. 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Синькова С.А. Мой опыт по реализации личностно - ориентированного подхода в обучении школьников: музейный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квест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как разновидность игровой технологии // Литература. –2013. - № 9.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Социальное проектирование в сфере культуры: игровые методы. М., 1988.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Статистика туризма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коллектив авторов ; под ред. А.Ю. Александровой. – М.: Федеральное агентство по туризму, 2014. – 464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Степанов С. Язык внешности. – М: «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Эксмо-пресс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», 2001.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Столяров Б.А., Соколова Н.Д., Алексеева Н.А. Основы экскурсионного дела. Учебное пособие для педагогов ВУЗов. – СПб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2002.</w:t>
      </w:r>
    </w:p>
    <w:p w:rsidR="007133F2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Томсон П. Самоучитель общения. – Санкт-Петербург: «Питер», 2002.</w:t>
      </w:r>
    </w:p>
    <w:p w:rsidR="007133F2" w:rsidRPr="004856C9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A7462">
        <w:rPr>
          <w:rFonts w:ascii="Times New Roman" w:hAnsi="Times New Roman" w:cs="Times New Roman"/>
          <w:bCs/>
          <w:sz w:val="24"/>
          <w:szCs w:val="24"/>
        </w:rPr>
        <w:t>Управление потребительскими предпочтениями в сфере отечественного туризма и гостеприимства и основные направления реализации туристского продукта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учебное пособие / А.Д.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Чудновский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М.А. Жукова. – М.: Федеральное агентство по туризму, 2014. – 304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33F2" w:rsidRPr="00BF207B" w:rsidRDefault="007133F2" w:rsidP="007133F2">
      <w:pPr>
        <w:pStyle w:val="a3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B494E">
        <w:rPr>
          <w:rFonts w:ascii="Times New Roman" w:hAnsi="Times New Roman" w:cs="Times New Roman"/>
          <w:bCs/>
          <w:sz w:val="24"/>
          <w:szCs w:val="24"/>
        </w:rPr>
        <w:t>Экономика туризма</w:t>
      </w:r>
      <w:r w:rsidRPr="00BF207B">
        <w:rPr>
          <w:rFonts w:ascii="Times New Roman" w:hAnsi="Times New Roman" w:cs="Times New Roman"/>
          <w:bCs/>
          <w:sz w:val="24"/>
          <w:szCs w:val="24"/>
        </w:rPr>
        <w:t xml:space="preserve">: учебник / М.А. Морозов, Н.С. Морозова, Г.А. Карпова, Л.В. Хорева. – М.: Федеральное агентство по туризму, 2014. – 320 </w:t>
      </w:r>
      <w:proofErr w:type="gramStart"/>
      <w:r w:rsidRPr="00BF207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F207B">
        <w:rPr>
          <w:rFonts w:ascii="Times New Roman" w:hAnsi="Times New Roman" w:cs="Times New Roman"/>
          <w:bCs/>
          <w:sz w:val="24"/>
          <w:szCs w:val="24"/>
        </w:rPr>
        <w:t>.</w:t>
      </w:r>
      <w:r w:rsidRPr="00BF207B">
        <w:rPr>
          <w:rFonts w:ascii="Times New Roman" w:hAnsi="Times New Roman" w:cs="Times New Roman"/>
          <w:bCs/>
          <w:sz w:val="24"/>
          <w:szCs w:val="24"/>
        </w:rPr>
        <w:br/>
      </w:r>
    </w:p>
    <w:p w:rsidR="007133F2" w:rsidRDefault="007133F2" w:rsidP="007133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7133F2" w:rsidRPr="00C57D08" w:rsidRDefault="007133F2" w:rsidP="007133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3F2" w:rsidRPr="0057143B" w:rsidRDefault="007133F2" w:rsidP="007133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7143B">
          <w:rPr>
            <w:rStyle w:val="a4"/>
            <w:rFonts w:ascii="Times New Roman" w:hAnsi="Times New Roman" w:cs="Times New Roman"/>
            <w:sz w:val="24"/>
            <w:szCs w:val="24"/>
          </w:rPr>
          <w:t>http://www.galau.com/ru/travelagent</w:t>
        </w:r>
      </w:hyperlink>
    </w:p>
    <w:p w:rsidR="007133F2" w:rsidRPr="0057143B" w:rsidRDefault="007133F2" w:rsidP="007133F2">
      <w:pPr>
        <w:pStyle w:val="a3"/>
        <w:numPr>
          <w:ilvl w:val="0"/>
          <w:numId w:val="1"/>
        </w:numPr>
        <w:spacing w:after="0" w:line="240" w:lineRule="auto"/>
        <w:ind w:left="-284" w:firstLine="644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7143B">
          <w:rPr>
            <w:rStyle w:val="a4"/>
            <w:rFonts w:ascii="Times New Roman" w:hAnsi="Times New Roman" w:cs="Times New Roman"/>
            <w:sz w:val="24"/>
            <w:szCs w:val="24"/>
          </w:rPr>
          <w:t>https://www.englishclub.com/english-for-work/tour-guide.htm</w:t>
        </w:r>
      </w:hyperlink>
    </w:p>
    <w:p w:rsidR="007133F2" w:rsidRPr="0057143B" w:rsidRDefault="007133F2" w:rsidP="007133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7143B">
          <w:rPr>
            <w:rStyle w:val="a4"/>
            <w:rFonts w:ascii="Times New Roman" w:hAnsi="Times New Roman" w:cs="Times New Roman"/>
            <w:sz w:val="24"/>
            <w:szCs w:val="24"/>
          </w:rPr>
          <w:t>https://volgaheim.com/school-young-guide/</w:t>
        </w:r>
      </w:hyperlink>
    </w:p>
    <w:p w:rsidR="007133F2" w:rsidRPr="0057143B" w:rsidRDefault="007133F2" w:rsidP="007133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7143B">
          <w:rPr>
            <w:rStyle w:val="a4"/>
            <w:rFonts w:ascii="Times New Roman" w:hAnsi="Times New Roman" w:cs="Times New Roman"/>
            <w:sz w:val="24"/>
            <w:szCs w:val="24"/>
          </w:rPr>
          <w:t>https://sites.google.com/site/svetarasen/my/english-for-guides</w:t>
        </w:r>
      </w:hyperlink>
    </w:p>
    <w:p w:rsidR="002227FF" w:rsidRDefault="002227FF"/>
    <w:sectPr w:rsidR="002227FF" w:rsidSect="0022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D70"/>
    <w:multiLevelType w:val="hybridMultilevel"/>
    <w:tmpl w:val="AC7464C0"/>
    <w:lvl w:ilvl="0" w:tplc="A7F26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03ED"/>
    <w:multiLevelType w:val="hybridMultilevel"/>
    <w:tmpl w:val="83026338"/>
    <w:lvl w:ilvl="0" w:tplc="0CE4FF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3F2"/>
    <w:rsid w:val="002227FF"/>
    <w:rsid w:val="0071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33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vetarasen/my/english-for-gui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lgaheim.com/school-young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club.com/english-for-work/tour-guide.htm" TargetMode="External"/><Relationship Id="rId5" Type="http://schemas.openxmlformats.org/officeDocument/2006/relationships/hyperlink" Target="http://www.galau.com/ru/travelag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2017-10-11T08:53:00Z</dcterms:created>
  <dcterms:modified xsi:type="dcterms:W3CDTF">2017-10-11T08:53:00Z</dcterms:modified>
</cp:coreProperties>
</file>