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5F" w:rsidRDefault="00A0785F" w:rsidP="00A07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Алексеева Т.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Музейныебродилки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// Прямая речь.- 2013.- №11.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Аношкина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В.Л., Резванов С.В. Новаторство и традиции - две стороны развития культуры и образования // Образование. Инновация. Будущее (Методологические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проблемы) -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2001.- 67-70 с.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туризма: учебник / А.Г.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С.А. Кудреватых, Е.Л. Писаревский 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д-ра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 Е.Л. Писаревского. – М.: Федеральное агентство по туризму, 2014. – 272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Бурков В.Н., Новиков Д.А. Как управлять проектами. - М., СИНТЕГ – ГЕО, 1997. 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Викторова Т.Б. Социальное проектирование – социальное действие // Дополнительное образование. - №1, 2006. – С. 51-53. 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География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Кружалин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Н.С. Мироненко, Н.В.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Зигерн-Корн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Н.В. Шабалина. – М.: Федеральное агентство по туризму, 2014. – 336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Государственное и муниципальное управление в сфере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коллектив авторов;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Е.Л. Писаревского. – М.: Федеральное агентство по туризму, 2014. – 192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Дерманова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И.Б., Сидоренко Е.В. Психологический практикум. Межличностные отношения. – Санкт-Петербург: «Речь»,  2003.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Долженко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Г.П. Экскурсионное дело: Учебное пособие. Издание второе, исправленное и дополненное. – Москва: ИКЦ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МарТ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»,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: Издательский центр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МарТ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», 2006.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Дьякова Р.А. Основы экскурсоведения: (Учебное пособие для факультетов общественных профессий педагогических институтов) / Р. А. Дьякова, Б.В. Емельянов, П. С. Пасечный: Под редакцией Б.В. Емельянова, - М.: Просвещение, 1985.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Емельянов Б.В.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Экскурсоведение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Учебник. – 5-е изд. – М.: Советский спорт, 2004. – 216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Иванов В.Н. Социальные технологии в современном мире. – М., 1996. </w:t>
      </w:r>
    </w:p>
    <w:p w:rsidR="00A0785F" w:rsidRPr="004856C9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Информационное обеспечение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Н.С. Морозова, Н.А. Морозов,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М.А. Жукова, Л.А. Родигин. – М.: Федеральное агентство по туризму, 2014. – 288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История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коллектив авторов; отв. ред. и сост. Ю.С.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Путрик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– М.: Федеральное агентство по туризму, 2014. – 256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Истратова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О.Н. Практикум по детской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психокоррекции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игры, упражнения, техники /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О.Н.Истратова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/Л: Феникс, 2007. – 349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Колодич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Е.Н. Коррекция эмоциональных нарушений у детей и подростков. – Минск, 1999.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Колчина М.С. Социальный проект как средство развития гражданского сознания учащихся // Дополнительное образование. - №8, 2004. – С. 3-6. 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Маркетинг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И.В. Гончарова, Т.П. Розанова, М.А. Морозов, Н.С. Морозова. – М.: Федеральное агентство по туризму, 2014. – 224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Менеджмент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Н.В. Королев, Е.А. Гаврилова, М.А. Жукова, Н.А. Зайцева. – М.: Федеральное агентство по туризму, 2014. – 576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Носакова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Т.В. Роль проектных технологий в процессе социализации личности (на примере социальной подготовки учащихся к семейной жизни) // Дополнительное образование. - №3, 2005. – С. 41-42. </w:t>
      </w:r>
    </w:p>
    <w:p w:rsidR="00A0785F" w:rsidRPr="004856C9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Организация санаторно-курортной деятельности: учебное пособие / А.М. </w:t>
      </w:r>
      <w:proofErr w:type="spell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Ветитнев</w:t>
      </w:r>
      <w:proofErr w:type="spell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Я.А. </w:t>
      </w:r>
      <w:proofErr w:type="spell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Войнова</w:t>
      </w:r>
      <w:proofErr w:type="spell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 – М.: Федеральное агентство по туризму, 2014. – 272 </w:t>
      </w:r>
      <w:proofErr w:type="gram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Основы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/ коллектив авторов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Е.Л. Писаревского. – М.: Федеральное агентство по туризму, 2014. – 384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Пидкасистый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П.И.,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Хайдаров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Ж.С. Технология игры в обучении и развитии: учебное пособие. - М.6 МПУ,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агентство.-1996.- с. 269.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Правовое обеспечение туризма: учебник / коллектив авторов ; под </w:t>
      </w:r>
      <w:proofErr w:type="spell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</w:t>
      </w:r>
      <w:proofErr w:type="gram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.р</w:t>
      </w:r>
      <w:proofErr w:type="gramEnd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ед</w:t>
      </w:r>
      <w:proofErr w:type="spellEnd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Е.Л. Писаревского. – М.: Федеральное агентство по туризму, 2014. – 336 </w:t>
      </w:r>
      <w:proofErr w:type="gram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0785F" w:rsidRPr="003713A3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lastRenderedPageBreak/>
        <w:t>Психология делового общения в туризме и гостеприимстве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коллектив авторов;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Сахарчук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– М.: Федеральное агентство по туризму, 2014. – 192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Рукавишникова Е.В., Васильева Г.А.,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Жиркова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М.В. Социальное проектирование как средство становления гражданской позиции школьников // Дополнительное образование. - №10, 2005. – С. 26-29. 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Сбитнева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В.Б. Возможности методики социального проектирования в формировании лидерской позиции подростков // Внешкольник. - №12, 2006. – С. 17-19. 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Синькова С.А. Мой опыт по реализации личностно - ориентированного подхода в обучении школьников: музейный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разновидность игровой технологии // Литература. –2013. - № 9.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Социальное проектирование в сфере культуры: игровые методы. М., 1988.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Статистика туризма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коллектив авторов ; под ред. А.Ю. Александровой. – М.: Федеральное агентство по туризму, 2014. – 464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Степанов С. Язык внешности. – М: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Эксмо-пресс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», 2001.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Столяров Б.А., Соколова Н.Д., Алексеева Н.А. Основы экскурсионного дела. Учебное пособие для педагогов ВУЗов. – СПб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2002.</w:t>
      </w:r>
    </w:p>
    <w:p w:rsidR="00A0785F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Томсон П. Самоучитель общения. – Санкт-Петербург: «Питер», 2002.</w:t>
      </w:r>
    </w:p>
    <w:p w:rsidR="00A0785F" w:rsidRPr="004856C9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A7462">
        <w:rPr>
          <w:rFonts w:ascii="Times New Roman" w:hAnsi="Times New Roman" w:cs="Times New Roman"/>
          <w:bCs/>
          <w:sz w:val="24"/>
          <w:szCs w:val="24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 продукта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М.А. Жукова. – М.: Федеральное агентство по туризму, 2014. – 304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785F" w:rsidRPr="006E0E94" w:rsidRDefault="00A0785F" w:rsidP="00A0785F">
      <w:pPr>
        <w:pStyle w:val="a3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4">
        <w:rPr>
          <w:rFonts w:ascii="Times New Roman" w:hAnsi="Times New Roman" w:cs="Times New Roman"/>
          <w:bCs/>
          <w:sz w:val="24"/>
          <w:szCs w:val="24"/>
        </w:rPr>
        <w:t>Экономика туризма</w:t>
      </w:r>
      <w:r w:rsidRPr="006E0E9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/ М.А. Морозов, Н.С. Морозова, Г.А. Карпова, Л.В. Хорева. – М.: Федеральное агентство по туризму, 2014. – 320 с.</w:t>
      </w:r>
      <w:r w:rsidRPr="006E0E94">
        <w:rPr>
          <w:rFonts w:ascii="Times New Roman" w:hAnsi="Times New Roman" w:cs="Times New Roman"/>
          <w:sz w:val="24"/>
          <w:szCs w:val="24"/>
        </w:rPr>
        <w:br/>
      </w:r>
      <w:r w:rsidRPr="006E0E9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A0785F" w:rsidRDefault="00A0785F" w:rsidP="00A078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http://www.galau.com/ru/travelagent</w:t>
        </w:r>
      </w:hyperlink>
    </w:p>
    <w:p w:rsidR="00A0785F" w:rsidRDefault="00A0785F" w:rsidP="00A0785F">
      <w:pPr>
        <w:pStyle w:val="a3"/>
        <w:numPr>
          <w:ilvl w:val="0"/>
          <w:numId w:val="2"/>
        </w:numPr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https://www.englishclub.com/english-for-work/tour-guide.htm</w:t>
        </w:r>
      </w:hyperlink>
    </w:p>
    <w:p w:rsidR="00A0785F" w:rsidRDefault="00A0785F" w:rsidP="00A078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https://volgaheim.com/school-young-guide/</w:t>
        </w:r>
      </w:hyperlink>
    </w:p>
    <w:p w:rsidR="00A0785F" w:rsidRDefault="00A0785F" w:rsidP="00A078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https://sites.google.com/site/svetarasen/my/english-for-guides</w:t>
        </w:r>
      </w:hyperlink>
    </w:p>
    <w:p w:rsidR="00B10E38" w:rsidRDefault="00B10E38"/>
    <w:sectPr w:rsidR="00B10E38" w:rsidSect="00003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D70"/>
    <w:multiLevelType w:val="hybridMultilevel"/>
    <w:tmpl w:val="AC7464C0"/>
    <w:lvl w:ilvl="0" w:tplc="A7F2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3ED"/>
    <w:multiLevelType w:val="hybridMultilevel"/>
    <w:tmpl w:val="83026338"/>
    <w:lvl w:ilvl="0" w:tplc="0CE4FF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5F"/>
    <w:rsid w:val="00A0785F"/>
    <w:rsid w:val="00B1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vetarasen/my/english-for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gaheim.com/school-you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english-for-work/tour-guide.htm" TargetMode="External"/><Relationship Id="rId5" Type="http://schemas.openxmlformats.org/officeDocument/2006/relationships/hyperlink" Target="http://www.galau.com/ru/travelag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2017-10-11T08:55:00Z</dcterms:created>
  <dcterms:modified xsi:type="dcterms:W3CDTF">2017-10-11T08:55:00Z</dcterms:modified>
</cp:coreProperties>
</file>