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0CA7" w14:textId="77777777" w:rsidR="00932FD3" w:rsidRPr="003301D8" w:rsidRDefault="00932FD3" w:rsidP="00932FD3">
      <w:pPr>
        <w:jc w:val="center"/>
        <w:rPr>
          <w:rFonts w:cs="Tahoma"/>
          <w:b/>
          <w:sz w:val="28"/>
          <w:szCs w:val="28"/>
        </w:rPr>
      </w:pPr>
      <w:r w:rsidRPr="003301D8">
        <w:rPr>
          <w:rFonts w:cs="Tahoma"/>
          <w:b/>
          <w:sz w:val="28"/>
          <w:szCs w:val="28"/>
        </w:rPr>
        <w:t>Аннотации к рабочим программам дисциплин (по каждому учебному предмету, курсу, дисциплине (модулю), практики, в составе образовательной программы)</w:t>
      </w:r>
    </w:p>
    <w:p w14:paraId="06D1364B" w14:textId="2152FABB" w:rsidR="003301D8" w:rsidRPr="003301D8" w:rsidRDefault="003301D8" w:rsidP="00932FD3">
      <w:pPr>
        <w:jc w:val="center"/>
        <w:rPr>
          <w:rFonts w:cs="Tahoma"/>
          <w:b/>
          <w:sz w:val="28"/>
          <w:szCs w:val="28"/>
        </w:rPr>
      </w:pPr>
      <w:r w:rsidRPr="003301D8">
        <w:rPr>
          <w:rFonts w:cs="Tahoma"/>
          <w:b/>
          <w:sz w:val="28"/>
          <w:szCs w:val="28"/>
        </w:rPr>
        <w:t>202</w:t>
      </w:r>
      <w:r w:rsidR="00290F5F">
        <w:rPr>
          <w:rFonts w:cs="Tahoma"/>
          <w:b/>
          <w:sz w:val="28"/>
          <w:szCs w:val="28"/>
        </w:rPr>
        <w:t>3</w:t>
      </w:r>
      <w:r w:rsidRPr="003301D8">
        <w:rPr>
          <w:rFonts w:cs="Tahoma"/>
          <w:b/>
          <w:sz w:val="28"/>
          <w:szCs w:val="28"/>
        </w:rPr>
        <w:t xml:space="preserve"> – 202</w:t>
      </w:r>
      <w:r w:rsidR="00290F5F">
        <w:rPr>
          <w:rFonts w:cs="Tahoma"/>
          <w:b/>
          <w:sz w:val="28"/>
          <w:szCs w:val="28"/>
        </w:rPr>
        <w:t>4</w:t>
      </w:r>
      <w:r w:rsidRPr="003301D8">
        <w:rPr>
          <w:rFonts w:cs="Tahoma"/>
          <w:b/>
          <w:sz w:val="28"/>
          <w:szCs w:val="28"/>
        </w:rPr>
        <w:t xml:space="preserve"> учебный год</w:t>
      </w:r>
    </w:p>
    <w:p w14:paraId="231C83A2" w14:textId="77777777" w:rsidR="00932FD3" w:rsidRPr="003301D8" w:rsidRDefault="00932FD3" w:rsidP="00932FD3">
      <w:pPr>
        <w:rPr>
          <w:b/>
          <w:sz w:val="28"/>
          <w:szCs w:val="28"/>
        </w:rPr>
      </w:pPr>
    </w:p>
    <w:tbl>
      <w:tblPr>
        <w:tblStyle w:val="a3"/>
        <w:tblW w:w="14850" w:type="dxa"/>
        <w:tblLayout w:type="fixed"/>
        <w:tblLook w:val="04A0" w:firstRow="1" w:lastRow="0" w:firstColumn="1" w:lastColumn="0" w:noHBand="0" w:noVBand="1"/>
      </w:tblPr>
      <w:tblGrid>
        <w:gridCol w:w="3227"/>
        <w:gridCol w:w="11340"/>
        <w:gridCol w:w="283"/>
      </w:tblGrid>
      <w:tr w:rsidR="00932FD3" w:rsidRPr="003301D8" w14:paraId="3B992F34" w14:textId="77777777" w:rsidTr="00544B30">
        <w:trPr>
          <w:gridAfter w:val="1"/>
          <w:wAfter w:w="283" w:type="dxa"/>
        </w:trPr>
        <w:tc>
          <w:tcPr>
            <w:tcW w:w="3227" w:type="dxa"/>
            <w:vAlign w:val="center"/>
          </w:tcPr>
          <w:p w14:paraId="17F2B406" w14:textId="07698DBC" w:rsidR="00932FD3" w:rsidRPr="003301D8" w:rsidRDefault="00932FD3" w:rsidP="00544B30">
            <w:pPr>
              <w:spacing w:before="100" w:beforeAutospacing="1" w:after="100" w:afterAutospacing="1"/>
              <w:jc w:val="center"/>
              <w:rPr>
                <w:rFonts w:eastAsia="Times New Roman" w:cs="Times New Roman"/>
                <w:b/>
                <w:color w:val="000000"/>
                <w:sz w:val="24"/>
                <w:szCs w:val="27"/>
                <w:lang w:eastAsia="ru-RU"/>
              </w:rPr>
            </w:pPr>
            <w:r w:rsidRPr="003301D8">
              <w:rPr>
                <w:rFonts w:eastAsia="Times New Roman" w:cs="Times New Roman"/>
                <w:b/>
                <w:color w:val="000000"/>
                <w:sz w:val="24"/>
                <w:szCs w:val="27"/>
                <w:lang w:eastAsia="ru-RU"/>
              </w:rPr>
              <w:t xml:space="preserve">Название </w:t>
            </w:r>
            <w:r w:rsidR="00544B30" w:rsidRPr="003301D8">
              <w:rPr>
                <w:rFonts w:eastAsia="Times New Roman" w:cs="Times New Roman"/>
                <w:b/>
                <w:color w:val="000000"/>
                <w:sz w:val="24"/>
                <w:szCs w:val="27"/>
                <w:lang w:eastAsia="ru-RU"/>
              </w:rPr>
              <w:t>дополнительной общеразвивающей программы</w:t>
            </w:r>
          </w:p>
        </w:tc>
        <w:tc>
          <w:tcPr>
            <w:tcW w:w="11340" w:type="dxa"/>
            <w:vAlign w:val="center"/>
          </w:tcPr>
          <w:p w14:paraId="54F0F94F" w14:textId="77777777" w:rsidR="00932FD3" w:rsidRPr="003301D8" w:rsidRDefault="00932FD3" w:rsidP="00544B30">
            <w:pPr>
              <w:spacing w:before="100" w:beforeAutospacing="1" w:after="100" w:afterAutospacing="1"/>
              <w:jc w:val="center"/>
              <w:rPr>
                <w:rFonts w:eastAsia="Times New Roman" w:cs="Times New Roman"/>
                <w:b/>
                <w:color w:val="000000"/>
                <w:sz w:val="24"/>
                <w:szCs w:val="27"/>
                <w:lang w:eastAsia="ru-RU"/>
              </w:rPr>
            </w:pPr>
            <w:r w:rsidRPr="003301D8">
              <w:rPr>
                <w:rFonts w:eastAsia="Times New Roman" w:cs="Times New Roman"/>
                <w:b/>
                <w:color w:val="000000"/>
                <w:sz w:val="24"/>
                <w:szCs w:val="27"/>
                <w:lang w:eastAsia="ru-RU"/>
              </w:rPr>
              <w:t>Аннотация к программе</w:t>
            </w:r>
          </w:p>
        </w:tc>
      </w:tr>
      <w:tr w:rsidR="00932FD3" w:rsidRPr="003301D8" w14:paraId="37B1319A" w14:textId="77777777" w:rsidTr="00D93C92">
        <w:trPr>
          <w:gridAfter w:val="1"/>
          <w:wAfter w:w="283" w:type="dxa"/>
        </w:trPr>
        <w:tc>
          <w:tcPr>
            <w:tcW w:w="3227" w:type="dxa"/>
          </w:tcPr>
          <w:p w14:paraId="7EB4C01E" w14:textId="77777777" w:rsidR="00932FD3" w:rsidRPr="00EF6BAF" w:rsidRDefault="00932FD3" w:rsidP="000E335F">
            <w:pPr>
              <w:rPr>
                <w:rFonts w:cs="Times New Roman"/>
                <w:sz w:val="24"/>
                <w:szCs w:val="24"/>
              </w:rPr>
            </w:pPr>
            <w:r w:rsidRPr="00EF6BAF">
              <w:rPr>
                <w:rFonts w:cs="Times New Roman"/>
                <w:sz w:val="24"/>
                <w:szCs w:val="24"/>
              </w:rPr>
              <w:t>Юные судьи туристских соревнований</w:t>
            </w:r>
          </w:p>
        </w:tc>
        <w:tc>
          <w:tcPr>
            <w:tcW w:w="11340" w:type="dxa"/>
          </w:tcPr>
          <w:p w14:paraId="773B441E" w14:textId="3C788EF6" w:rsidR="00932FD3" w:rsidRPr="003301D8" w:rsidRDefault="00932FD3" w:rsidP="002068C3">
            <w:pPr>
              <w:ind w:firstLine="708"/>
              <w:jc w:val="both"/>
              <w:rPr>
                <w:rFonts w:cs="Times New Roman"/>
                <w:sz w:val="24"/>
                <w:szCs w:val="24"/>
              </w:rPr>
            </w:pPr>
            <w:r w:rsidRPr="003301D8">
              <w:rPr>
                <w:rFonts w:cs="Times New Roman"/>
                <w:sz w:val="24"/>
                <w:szCs w:val="24"/>
              </w:rPr>
              <w:t>Программа «Юные судьи туристских соревнований» способствует формированию у обучающихся навыков ведения здорового образа жизни и безопасного поведения в природной среде. Школьник научится сознательно и ответственно подходить к вопросам личной безопасности, принимать смелые и ответственные решения за себя и коллектив. Разнообразные формы занятий (учебно-тренировочные сборы, туристские соревнования, походы, экспедиции, конкурсы) развивают самостоятельность, решительность, настойчивость в достижении цели, укрепляют физическое и морально-психологическое состояние.  Занятия по программе способствуют выполнению разрядных нормативов по спортивному ориентированию и спортивному туризму. Обучающиеся приобретут бесценный опыт организации и судейства массовых туристских соревнований, что способствует профессиональному самоопределению (выбор педагогических ВУЗов, институтов физической культуры, военных академий и специальностей МЧС).</w:t>
            </w:r>
            <w:r w:rsidR="00723D08">
              <w:rPr>
                <w:rFonts w:cs="Times New Roman"/>
                <w:sz w:val="24"/>
                <w:szCs w:val="24"/>
              </w:rPr>
              <w:t xml:space="preserve"> Содержание программы </w:t>
            </w:r>
            <w:r w:rsidR="005F780E">
              <w:rPr>
                <w:rFonts w:cs="Times New Roman"/>
                <w:sz w:val="24"/>
                <w:szCs w:val="24"/>
              </w:rPr>
              <w:t>с</w:t>
            </w:r>
            <w:r w:rsidR="00723D08">
              <w:rPr>
                <w:rFonts w:cs="Times New Roman"/>
                <w:sz w:val="24"/>
                <w:szCs w:val="24"/>
              </w:rPr>
              <w:t>пособствует построению работы с одаренными детьми.</w:t>
            </w:r>
          </w:p>
        </w:tc>
      </w:tr>
      <w:tr w:rsidR="00932FD3" w:rsidRPr="003301D8" w14:paraId="5F4DB0F1" w14:textId="77777777" w:rsidTr="00D93C92">
        <w:trPr>
          <w:gridAfter w:val="1"/>
          <w:wAfter w:w="283" w:type="dxa"/>
        </w:trPr>
        <w:tc>
          <w:tcPr>
            <w:tcW w:w="3227" w:type="dxa"/>
          </w:tcPr>
          <w:p w14:paraId="23C8C0C8" w14:textId="77777777" w:rsidR="00932FD3" w:rsidRPr="00EF6BAF" w:rsidRDefault="00932FD3" w:rsidP="000E335F">
            <w:pPr>
              <w:rPr>
                <w:rFonts w:cs="Times New Roman"/>
                <w:sz w:val="24"/>
                <w:szCs w:val="24"/>
              </w:rPr>
            </w:pPr>
            <w:r w:rsidRPr="00EF6BAF">
              <w:rPr>
                <w:rFonts w:cs="Times New Roman"/>
                <w:sz w:val="24"/>
                <w:szCs w:val="24"/>
              </w:rPr>
              <w:t>Юные инструкторы туризма</w:t>
            </w:r>
          </w:p>
        </w:tc>
        <w:tc>
          <w:tcPr>
            <w:tcW w:w="11340" w:type="dxa"/>
          </w:tcPr>
          <w:p w14:paraId="67987858" w14:textId="7A895049" w:rsidR="00932FD3" w:rsidRPr="003301D8" w:rsidRDefault="00932FD3" w:rsidP="002068C3">
            <w:pPr>
              <w:ind w:firstLine="708"/>
              <w:jc w:val="both"/>
              <w:rPr>
                <w:rFonts w:cs="Times New Roman"/>
                <w:sz w:val="24"/>
                <w:szCs w:val="24"/>
              </w:rPr>
            </w:pPr>
            <w:r w:rsidRPr="003301D8">
              <w:rPr>
                <w:rFonts w:cs="Times New Roman"/>
                <w:sz w:val="24"/>
                <w:szCs w:val="24"/>
              </w:rPr>
              <w:t>Программа «Юные инструкторы туризма» способствует формированию у обучающихся навыков ведения здорового образа жизни и безопасного поведения в природной среде. Школьник научится сознательно и ответственно подходить к вопросам личной безопасности, принимать смелые и ответственные решения за себя и коллектив. Разнообразные формы занятий (учебно-тренировочные сборы, туристские соревнования, походы, экспедиции, конкурсы) развивают самостоятельность, решительность, настойчивость в достижении цели, укрепляют физическое и морально-психологическое состояние.  Занятия по программе помогут в выборе профессии, так как совершенствуют знания в разных предметных областях (география, физика, математика, ОБЖ, физическая культура). Юноши, прошедшие обучение по программе, морально и физически готовы к условиям несения срочной службы в рядах вооруженных сил РФ и учебе в военных ВУЗах.</w:t>
            </w:r>
          </w:p>
        </w:tc>
      </w:tr>
      <w:tr w:rsidR="00932FD3" w:rsidRPr="003301D8" w14:paraId="04EF659B" w14:textId="77777777" w:rsidTr="00D93C92">
        <w:trPr>
          <w:gridAfter w:val="1"/>
          <w:wAfter w:w="283" w:type="dxa"/>
        </w:trPr>
        <w:tc>
          <w:tcPr>
            <w:tcW w:w="3227" w:type="dxa"/>
          </w:tcPr>
          <w:p w14:paraId="4289F9BF" w14:textId="77777777" w:rsidR="00932FD3" w:rsidRPr="00EF6BAF" w:rsidRDefault="00932FD3" w:rsidP="00621A4A">
            <w:pPr>
              <w:rPr>
                <w:rFonts w:cs="Times New Roman"/>
                <w:sz w:val="24"/>
                <w:szCs w:val="24"/>
              </w:rPr>
            </w:pPr>
            <w:r w:rsidRPr="00EF6BAF">
              <w:rPr>
                <w:rFonts w:cs="Times New Roman"/>
                <w:sz w:val="24"/>
                <w:szCs w:val="24"/>
              </w:rPr>
              <w:t>Туристы-проводники</w:t>
            </w:r>
          </w:p>
        </w:tc>
        <w:tc>
          <w:tcPr>
            <w:tcW w:w="11340" w:type="dxa"/>
          </w:tcPr>
          <w:p w14:paraId="423EF951" w14:textId="22A2FAF6" w:rsidR="00D93C92" w:rsidRPr="003301D8" w:rsidRDefault="00932FD3" w:rsidP="002068C3">
            <w:pPr>
              <w:ind w:firstLine="708"/>
              <w:jc w:val="both"/>
              <w:rPr>
                <w:rFonts w:cs="Times New Roman"/>
                <w:sz w:val="24"/>
                <w:szCs w:val="24"/>
              </w:rPr>
            </w:pPr>
            <w:r w:rsidRPr="003301D8">
              <w:rPr>
                <w:rFonts w:cs="Times New Roman"/>
                <w:sz w:val="24"/>
                <w:szCs w:val="24"/>
              </w:rPr>
              <w:t>Программа «Туристы-проводники» способствует формированию у обучающихся навык</w:t>
            </w:r>
            <w:r w:rsidR="00723D08">
              <w:rPr>
                <w:rFonts w:cs="Times New Roman"/>
                <w:sz w:val="24"/>
                <w:szCs w:val="24"/>
              </w:rPr>
              <w:t>ов</w:t>
            </w:r>
            <w:r w:rsidRPr="003301D8">
              <w:rPr>
                <w:rFonts w:cs="Times New Roman"/>
                <w:sz w:val="24"/>
                <w:szCs w:val="24"/>
              </w:rPr>
              <w:t xml:space="preserve"> ведения здорового образа жизни и безопасного поведения в природной среде. Ребенок научится сознательно и ответственно подходить к вопросам личной безопасности, принимать смелые и ответственные решения за себя и коллектив. Занятия по данной программе развивают самостоятельность, решительность, настойчивость в достижении цели, укрепляют физическое и морально-психологическое состояние.  </w:t>
            </w:r>
            <w:r w:rsidRPr="003301D8">
              <w:rPr>
                <w:rFonts w:cs="Times New Roman"/>
                <w:sz w:val="24"/>
                <w:szCs w:val="24"/>
              </w:rPr>
              <w:lastRenderedPageBreak/>
              <w:t xml:space="preserve">Занятия по программе помогут </w:t>
            </w:r>
            <w:r w:rsidR="005F780E">
              <w:rPr>
                <w:rFonts w:cs="Times New Roman"/>
                <w:sz w:val="24"/>
                <w:szCs w:val="24"/>
              </w:rPr>
              <w:t xml:space="preserve"> </w:t>
            </w:r>
            <w:r w:rsidRPr="003301D8">
              <w:rPr>
                <w:rFonts w:cs="Times New Roman"/>
                <w:sz w:val="24"/>
                <w:szCs w:val="24"/>
              </w:rPr>
              <w:t xml:space="preserve"> в выборе профессии, так как совершенствуют знания в разных предметных областях. Юноши, прошедшие обучение по программе, морально и физически готовы к условиям несения срочной службы в рядах вооруженных сил РФ и учебе в военных ВУЗах.</w:t>
            </w:r>
            <w:r w:rsidR="00621A4A">
              <w:rPr>
                <w:rFonts w:cs="Times New Roman"/>
                <w:sz w:val="24"/>
                <w:szCs w:val="24"/>
              </w:rPr>
              <w:t xml:space="preserve"> </w:t>
            </w:r>
          </w:p>
        </w:tc>
      </w:tr>
      <w:tr w:rsidR="00425BC4" w:rsidRPr="003301D8" w14:paraId="638F439E" w14:textId="77777777" w:rsidTr="00D93C92">
        <w:trPr>
          <w:gridAfter w:val="1"/>
          <w:wAfter w:w="283" w:type="dxa"/>
        </w:trPr>
        <w:tc>
          <w:tcPr>
            <w:tcW w:w="3227" w:type="dxa"/>
          </w:tcPr>
          <w:p w14:paraId="43660389" w14:textId="58F6026A" w:rsidR="00425BC4" w:rsidRPr="00EF6BAF" w:rsidRDefault="00425BC4" w:rsidP="00621A4A">
            <w:pPr>
              <w:rPr>
                <w:rFonts w:cs="Times New Roman"/>
                <w:sz w:val="24"/>
                <w:szCs w:val="24"/>
              </w:rPr>
            </w:pPr>
            <w:r w:rsidRPr="00EF6BAF">
              <w:rPr>
                <w:rFonts w:cs="Times New Roman"/>
                <w:sz w:val="24"/>
                <w:szCs w:val="24"/>
              </w:rPr>
              <w:lastRenderedPageBreak/>
              <w:t>Юные туристы</w:t>
            </w:r>
          </w:p>
        </w:tc>
        <w:tc>
          <w:tcPr>
            <w:tcW w:w="11340" w:type="dxa"/>
          </w:tcPr>
          <w:p w14:paraId="3BA27C81" w14:textId="063EF873" w:rsidR="00425BC4" w:rsidRPr="003301D8" w:rsidRDefault="00425BC4" w:rsidP="00621A4A">
            <w:pPr>
              <w:ind w:firstLine="708"/>
              <w:jc w:val="both"/>
              <w:rPr>
                <w:rFonts w:cs="Times New Roman"/>
                <w:sz w:val="24"/>
                <w:szCs w:val="24"/>
              </w:rPr>
            </w:pPr>
            <w:r>
              <w:rPr>
                <w:rFonts w:cs="Times New Roman"/>
                <w:sz w:val="24"/>
                <w:szCs w:val="24"/>
              </w:rPr>
              <w:t xml:space="preserve">Программа «Юные туристы» модифицирована </w:t>
            </w:r>
            <w:r w:rsidR="005F780E">
              <w:rPr>
                <w:rFonts w:cs="Times New Roman"/>
                <w:sz w:val="24"/>
                <w:szCs w:val="24"/>
              </w:rPr>
              <w:t xml:space="preserve"> </w:t>
            </w:r>
            <w:r>
              <w:rPr>
                <w:rFonts w:cs="Times New Roman"/>
                <w:sz w:val="24"/>
                <w:szCs w:val="24"/>
              </w:rPr>
              <w:t xml:space="preserve"> на основе программы «Юные судьи туристских соревнований» Ю.С. Константинова для краткосрочного обучения. Срок реализации программы – 2 года. Ребята, занимающиеся по программе </w:t>
            </w:r>
            <w:r w:rsidR="005F780E">
              <w:rPr>
                <w:rFonts w:cs="Times New Roman"/>
                <w:sz w:val="24"/>
                <w:szCs w:val="24"/>
              </w:rPr>
              <w:t xml:space="preserve"> </w:t>
            </w:r>
            <w:r w:rsidR="00B613D0">
              <w:rPr>
                <w:rFonts w:cs="Times New Roman"/>
                <w:sz w:val="24"/>
                <w:szCs w:val="24"/>
              </w:rPr>
              <w:t xml:space="preserve"> получат</w:t>
            </w:r>
            <w:r w:rsidR="005F780E">
              <w:rPr>
                <w:rFonts w:cs="Times New Roman"/>
                <w:sz w:val="24"/>
                <w:szCs w:val="24"/>
              </w:rPr>
              <w:t xml:space="preserve"> </w:t>
            </w:r>
            <w:r w:rsidR="00B613D0">
              <w:rPr>
                <w:rFonts w:cs="Times New Roman"/>
                <w:sz w:val="24"/>
                <w:szCs w:val="24"/>
              </w:rPr>
              <w:t xml:space="preserve">  знания основ туристской подготовки, необходимой для организации и совершения походов выходного дня, узнают о правилах обеспечения безопасности в природной среде, об основных видах туристских соревнований.</w:t>
            </w:r>
          </w:p>
        </w:tc>
      </w:tr>
      <w:tr w:rsidR="00932FD3" w:rsidRPr="003301D8" w14:paraId="30CAA4A9" w14:textId="77777777" w:rsidTr="00D93C92">
        <w:trPr>
          <w:gridAfter w:val="1"/>
          <w:wAfter w:w="283" w:type="dxa"/>
        </w:trPr>
        <w:tc>
          <w:tcPr>
            <w:tcW w:w="3227" w:type="dxa"/>
          </w:tcPr>
          <w:p w14:paraId="6F19A23A" w14:textId="77777777" w:rsidR="00932FD3" w:rsidRPr="00EF6BAF" w:rsidRDefault="00932FD3" w:rsidP="000E335F">
            <w:pPr>
              <w:rPr>
                <w:rFonts w:cs="Times New Roman"/>
                <w:sz w:val="24"/>
                <w:szCs w:val="24"/>
              </w:rPr>
            </w:pPr>
            <w:r w:rsidRPr="00EF6BAF">
              <w:rPr>
                <w:rFonts w:cs="Times New Roman"/>
                <w:sz w:val="24"/>
                <w:szCs w:val="24"/>
              </w:rPr>
              <w:t>Школа безопасности</w:t>
            </w:r>
          </w:p>
        </w:tc>
        <w:tc>
          <w:tcPr>
            <w:tcW w:w="11340" w:type="dxa"/>
          </w:tcPr>
          <w:p w14:paraId="457190BE" w14:textId="437E21B1" w:rsidR="00932FD3" w:rsidRPr="003301D8" w:rsidRDefault="00932FD3" w:rsidP="005F780E">
            <w:pPr>
              <w:ind w:firstLine="708"/>
              <w:jc w:val="both"/>
              <w:rPr>
                <w:rFonts w:cs="Times New Roman"/>
                <w:sz w:val="24"/>
                <w:szCs w:val="24"/>
              </w:rPr>
            </w:pPr>
            <w:r w:rsidRPr="003301D8">
              <w:rPr>
                <w:rFonts w:cs="Times New Roman"/>
                <w:sz w:val="24"/>
                <w:szCs w:val="24"/>
              </w:rPr>
              <w:t>При обучении по программе «Школа безопасности» ребенок научится сознательно и ответственно подходить к вопросам личной безопасности, принимать смелые и ответственные решения за себя и коллектив. Практические навыки выживания в природной среде, поведения в экстремальных ситуациях техногенного и криминалистического характера, установка на ведение здорового образа жизни – полезные составляющие в копилке жизненного опыта каждого человека. Участие в конкурсах, соревнованиях, учебно-тренировочных сборах помогут в совершенствовании физического и морально-психологического состояния и будут хорошей подготовкой к обучению в военных академиях, к срочной службе в рядах вооруженных сил РФ.</w:t>
            </w:r>
          </w:p>
        </w:tc>
      </w:tr>
      <w:tr w:rsidR="00932FD3" w:rsidRPr="003301D8" w14:paraId="00AD96CA" w14:textId="77777777" w:rsidTr="00D93C92">
        <w:trPr>
          <w:gridAfter w:val="1"/>
          <w:wAfter w:w="283" w:type="dxa"/>
        </w:trPr>
        <w:tc>
          <w:tcPr>
            <w:tcW w:w="3227" w:type="dxa"/>
          </w:tcPr>
          <w:p w14:paraId="691BC6DA" w14:textId="77777777" w:rsidR="00932FD3" w:rsidRPr="00EF6BAF" w:rsidRDefault="00932FD3" w:rsidP="000E335F">
            <w:pPr>
              <w:rPr>
                <w:rFonts w:cs="Times New Roman"/>
                <w:sz w:val="24"/>
                <w:szCs w:val="24"/>
              </w:rPr>
            </w:pPr>
            <w:r w:rsidRPr="00EF6BAF">
              <w:rPr>
                <w:rFonts w:cs="Times New Roman"/>
                <w:sz w:val="24"/>
                <w:szCs w:val="24"/>
              </w:rPr>
              <w:t>Школа выживания</w:t>
            </w:r>
          </w:p>
        </w:tc>
        <w:tc>
          <w:tcPr>
            <w:tcW w:w="11340" w:type="dxa"/>
          </w:tcPr>
          <w:p w14:paraId="69A882C4" w14:textId="61EE4C81" w:rsidR="00932FD3" w:rsidRPr="003301D8" w:rsidRDefault="00932FD3" w:rsidP="005F780E">
            <w:pPr>
              <w:ind w:firstLine="708"/>
              <w:jc w:val="both"/>
              <w:rPr>
                <w:rFonts w:cs="Times New Roman"/>
                <w:sz w:val="24"/>
                <w:szCs w:val="24"/>
              </w:rPr>
            </w:pPr>
            <w:r w:rsidRPr="003301D8">
              <w:rPr>
                <w:rFonts w:cs="Times New Roman"/>
                <w:sz w:val="24"/>
                <w:szCs w:val="24"/>
              </w:rPr>
              <w:t xml:space="preserve">Программа «Школа выживания» разработана педагогом дополнительного образования – </w:t>
            </w:r>
            <w:proofErr w:type="spellStart"/>
            <w:r w:rsidRPr="003301D8">
              <w:rPr>
                <w:rFonts w:cs="Times New Roman"/>
                <w:sz w:val="24"/>
                <w:szCs w:val="24"/>
              </w:rPr>
              <w:t>Индюковым</w:t>
            </w:r>
            <w:proofErr w:type="spellEnd"/>
            <w:r w:rsidRPr="003301D8">
              <w:rPr>
                <w:rFonts w:cs="Times New Roman"/>
                <w:sz w:val="24"/>
                <w:szCs w:val="24"/>
              </w:rPr>
              <w:t xml:space="preserve"> Ю.В.  для детей 11-18 лет. Срок реализации программы – 4 года. По окончании</w:t>
            </w:r>
            <w:r w:rsidR="009D2263">
              <w:rPr>
                <w:rFonts w:cs="Times New Roman"/>
                <w:sz w:val="24"/>
                <w:szCs w:val="24"/>
              </w:rPr>
              <w:t xml:space="preserve"> </w:t>
            </w:r>
            <w:r w:rsidRPr="003301D8">
              <w:rPr>
                <w:rFonts w:cs="Times New Roman"/>
                <w:sz w:val="24"/>
                <w:szCs w:val="24"/>
              </w:rPr>
              <w:t>программы обучающиеся владеют навыками управления велосипедом на уровне ответственного участника дорожного движения, умеют самостоятельно разработать маршрут многодневного велопохода, грамотно оформить необходимую походную документацию, безопасно организовать туристскую стоянку, осуществлять сборку-разборку и ремонт велосипеда и изготовить самостоятельно специальное туристское снаряжение. Юноши морально и физически готовы к условиям несения срочной службы в рядах вооруженных сил РФ и учебе в военных ВУЗах.</w:t>
            </w:r>
          </w:p>
        </w:tc>
      </w:tr>
      <w:tr w:rsidR="00932FD3" w:rsidRPr="003301D8" w14:paraId="41832EF3" w14:textId="77777777" w:rsidTr="00D93C92">
        <w:trPr>
          <w:gridAfter w:val="1"/>
          <w:wAfter w:w="283" w:type="dxa"/>
        </w:trPr>
        <w:tc>
          <w:tcPr>
            <w:tcW w:w="3227" w:type="dxa"/>
          </w:tcPr>
          <w:p w14:paraId="1E7E60FB" w14:textId="77777777" w:rsidR="00932FD3" w:rsidRPr="005372E2" w:rsidRDefault="00932FD3" w:rsidP="000E335F">
            <w:pPr>
              <w:rPr>
                <w:b/>
                <w:sz w:val="24"/>
                <w:szCs w:val="24"/>
              </w:rPr>
            </w:pPr>
            <w:r w:rsidRPr="005372E2">
              <w:rPr>
                <w:rFonts w:eastAsia="Times New Roman" w:cs="Times New Roman"/>
                <w:color w:val="000000"/>
                <w:sz w:val="24"/>
                <w:szCs w:val="24"/>
                <w:lang w:eastAsia="ru-RU"/>
              </w:rPr>
              <w:t>Спортивное ориентирование</w:t>
            </w:r>
            <w:r w:rsidR="00DA2419" w:rsidRPr="005372E2">
              <w:rPr>
                <w:rFonts w:eastAsia="Times New Roman" w:cs="Times New Roman"/>
                <w:color w:val="000000"/>
                <w:sz w:val="24"/>
                <w:szCs w:val="24"/>
                <w:lang w:eastAsia="ru-RU"/>
              </w:rPr>
              <w:t xml:space="preserve"> – 3 года</w:t>
            </w:r>
          </w:p>
        </w:tc>
        <w:tc>
          <w:tcPr>
            <w:tcW w:w="11340" w:type="dxa"/>
          </w:tcPr>
          <w:p w14:paraId="715B4D5B" w14:textId="71216F3B" w:rsidR="00932FD3" w:rsidRPr="003301D8" w:rsidRDefault="00932FD3" w:rsidP="000E335F">
            <w:pPr>
              <w:ind w:firstLine="708"/>
              <w:jc w:val="both"/>
              <w:rPr>
                <w:rFonts w:cs="Times New Roman"/>
                <w:sz w:val="24"/>
                <w:szCs w:val="24"/>
              </w:rPr>
            </w:pPr>
            <w:r w:rsidRPr="003301D8">
              <w:rPr>
                <w:rFonts w:cs="Times New Roman"/>
                <w:sz w:val="24"/>
                <w:szCs w:val="24"/>
              </w:rPr>
              <w:t>При обучении по программе «Спортивное ориентирование» школьник овладеет навыками ориентирования на местности с использованием карты и компаса, играющими важную роль в жизни каждого человека.</w:t>
            </w:r>
          </w:p>
          <w:p w14:paraId="56B38F09" w14:textId="25560C45" w:rsidR="00932FD3" w:rsidRPr="003301D8" w:rsidRDefault="00932FD3" w:rsidP="000E335F">
            <w:pPr>
              <w:ind w:firstLine="708"/>
              <w:jc w:val="both"/>
              <w:rPr>
                <w:rFonts w:cs="Times New Roman"/>
                <w:sz w:val="24"/>
                <w:szCs w:val="24"/>
              </w:rPr>
            </w:pPr>
            <w:r w:rsidRPr="003301D8">
              <w:rPr>
                <w:rFonts w:cs="Times New Roman"/>
                <w:sz w:val="24"/>
                <w:szCs w:val="24"/>
              </w:rPr>
              <w:t xml:space="preserve">Спортивное ориентирование – популярный вид спорта для всех возрастов и физических возможностей. Обучение по программе, практические занятия и состязания в </w:t>
            </w:r>
            <w:proofErr w:type="spellStart"/>
            <w:proofErr w:type="gramStart"/>
            <w:r w:rsidRPr="003301D8">
              <w:rPr>
                <w:rFonts w:cs="Times New Roman"/>
                <w:sz w:val="24"/>
                <w:szCs w:val="24"/>
              </w:rPr>
              <w:t>лесо</w:t>
            </w:r>
            <w:proofErr w:type="spellEnd"/>
            <w:r w:rsidRPr="003301D8">
              <w:rPr>
                <w:rFonts w:cs="Times New Roman"/>
                <w:sz w:val="24"/>
                <w:szCs w:val="24"/>
              </w:rPr>
              <w:t>-парковых</w:t>
            </w:r>
            <w:proofErr w:type="gramEnd"/>
            <w:r w:rsidRPr="003301D8">
              <w:rPr>
                <w:rFonts w:cs="Times New Roman"/>
                <w:sz w:val="24"/>
                <w:szCs w:val="24"/>
              </w:rPr>
              <w:t xml:space="preserve"> зонах содействует интеллектуальному и физическому развитию, укреплению физического и психического здоровья.  Обучающиеся по программе развивают самостоятельность, решительность, целеустремленность, настойчивость в достижении цели, умение владеть собой, эффективно мыслить в условиях больших физических нагрузок. Занятия ориентированием совершенствуют и закрепляют знания, полученные на уроках географии, физики, математики и др.</w:t>
            </w:r>
          </w:p>
        </w:tc>
      </w:tr>
      <w:tr w:rsidR="00932FD3" w:rsidRPr="003301D8" w14:paraId="605EF519" w14:textId="77777777" w:rsidTr="00D93C92">
        <w:trPr>
          <w:gridAfter w:val="1"/>
          <w:wAfter w:w="283" w:type="dxa"/>
        </w:trPr>
        <w:tc>
          <w:tcPr>
            <w:tcW w:w="3227" w:type="dxa"/>
          </w:tcPr>
          <w:p w14:paraId="60AD0295" w14:textId="77777777" w:rsidR="00932FD3" w:rsidRPr="005372E2" w:rsidRDefault="00932FD3" w:rsidP="000E335F">
            <w:pPr>
              <w:rPr>
                <w:b/>
                <w:sz w:val="28"/>
                <w:szCs w:val="28"/>
              </w:rPr>
            </w:pPr>
            <w:r w:rsidRPr="005372E2">
              <w:rPr>
                <w:rFonts w:eastAsia="Times New Roman" w:cs="Times New Roman"/>
                <w:color w:val="000000"/>
                <w:sz w:val="24"/>
                <w:szCs w:val="24"/>
                <w:lang w:eastAsia="ru-RU"/>
              </w:rPr>
              <w:lastRenderedPageBreak/>
              <w:t>Спортивное ориентирование</w:t>
            </w:r>
            <w:r w:rsidR="00DA2419" w:rsidRPr="005372E2">
              <w:rPr>
                <w:rFonts w:eastAsia="Times New Roman" w:cs="Times New Roman"/>
                <w:color w:val="000000"/>
                <w:sz w:val="24"/>
                <w:szCs w:val="24"/>
                <w:lang w:eastAsia="ru-RU"/>
              </w:rPr>
              <w:t>- 4 года</w:t>
            </w:r>
          </w:p>
        </w:tc>
        <w:tc>
          <w:tcPr>
            <w:tcW w:w="11340" w:type="dxa"/>
          </w:tcPr>
          <w:p w14:paraId="6848F3F4" w14:textId="4A559F35" w:rsidR="00932FD3" w:rsidRPr="003301D8" w:rsidRDefault="00932FD3" w:rsidP="000E335F">
            <w:pPr>
              <w:ind w:firstLine="708"/>
              <w:jc w:val="both"/>
              <w:rPr>
                <w:rFonts w:cs="Times New Roman"/>
                <w:sz w:val="24"/>
                <w:szCs w:val="24"/>
              </w:rPr>
            </w:pPr>
            <w:r w:rsidRPr="003301D8">
              <w:rPr>
                <w:rFonts w:cs="Times New Roman"/>
                <w:sz w:val="24"/>
                <w:szCs w:val="24"/>
              </w:rPr>
              <w:t xml:space="preserve">Спортивное ориентирование – популярный вид спорта для всех возрастов и физических возможностей. Обучение по программе, практические занятия и </w:t>
            </w:r>
            <w:proofErr w:type="gramStart"/>
            <w:r w:rsidRPr="003301D8">
              <w:rPr>
                <w:rFonts w:cs="Times New Roman"/>
                <w:sz w:val="24"/>
                <w:szCs w:val="24"/>
              </w:rPr>
              <w:t>состязания  в</w:t>
            </w:r>
            <w:proofErr w:type="gramEnd"/>
            <w:r w:rsidRPr="003301D8">
              <w:rPr>
                <w:rFonts w:cs="Times New Roman"/>
                <w:sz w:val="24"/>
                <w:szCs w:val="24"/>
              </w:rPr>
              <w:t xml:space="preserve"> </w:t>
            </w:r>
            <w:proofErr w:type="spellStart"/>
            <w:r w:rsidRPr="003301D8">
              <w:rPr>
                <w:rFonts w:cs="Times New Roman"/>
                <w:sz w:val="24"/>
                <w:szCs w:val="24"/>
              </w:rPr>
              <w:t>лесо</w:t>
            </w:r>
            <w:proofErr w:type="spellEnd"/>
            <w:r w:rsidRPr="003301D8">
              <w:rPr>
                <w:rFonts w:cs="Times New Roman"/>
                <w:sz w:val="24"/>
                <w:szCs w:val="24"/>
              </w:rPr>
              <w:t>-парковых зонах содействует интеллектуальному и физическому развитию, укреплению физического и психического здоровья.  Обучающиеся по программе развивают самостоятельность, решительность, целеустремленность, настойчивость в достижении цели, умение владеть собой, эффективно мыслить в условиях больших физических нагрузок. Занятия ориентированием совершенствуют и закрепляют знания, полученные на уроках географии, физики, математики и др. При обучении по краткосрочной программе «Спортивное ориентирование» школьник овладеет навыками ориентирования на местности с использованием карты и компаса, играющими важную роль в жизни каждого человека.</w:t>
            </w:r>
          </w:p>
          <w:p w14:paraId="51C3D213" w14:textId="77777777" w:rsidR="00D93C92" w:rsidRPr="003301D8" w:rsidRDefault="00D93C92" w:rsidP="000E335F">
            <w:pPr>
              <w:ind w:firstLine="708"/>
              <w:jc w:val="both"/>
              <w:rPr>
                <w:rFonts w:cs="Times New Roman"/>
                <w:sz w:val="24"/>
                <w:szCs w:val="24"/>
              </w:rPr>
            </w:pPr>
          </w:p>
        </w:tc>
      </w:tr>
      <w:tr w:rsidR="00DA2419" w:rsidRPr="003301D8" w14:paraId="05529031" w14:textId="77777777" w:rsidTr="00D93C92">
        <w:trPr>
          <w:gridAfter w:val="1"/>
          <w:wAfter w:w="283" w:type="dxa"/>
        </w:trPr>
        <w:tc>
          <w:tcPr>
            <w:tcW w:w="3227" w:type="dxa"/>
          </w:tcPr>
          <w:p w14:paraId="35EDA3E3" w14:textId="77777777" w:rsidR="00DA2419" w:rsidRPr="005372E2" w:rsidRDefault="00DA2419" w:rsidP="000E335F">
            <w:pPr>
              <w:rPr>
                <w:rFonts w:eastAsia="Times New Roman" w:cs="Times New Roman"/>
                <w:color w:val="000000"/>
                <w:sz w:val="24"/>
                <w:szCs w:val="24"/>
                <w:lang w:eastAsia="ru-RU"/>
              </w:rPr>
            </w:pPr>
            <w:r w:rsidRPr="005372E2">
              <w:rPr>
                <w:rFonts w:eastAsia="Times New Roman" w:cs="Times New Roman"/>
                <w:color w:val="000000"/>
                <w:sz w:val="24"/>
                <w:szCs w:val="24"/>
                <w:lang w:eastAsia="ru-RU"/>
              </w:rPr>
              <w:t>Спортивное ориентирование – 5 лет</w:t>
            </w:r>
          </w:p>
        </w:tc>
        <w:tc>
          <w:tcPr>
            <w:tcW w:w="11340" w:type="dxa"/>
          </w:tcPr>
          <w:p w14:paraId="78B51334" w14:textId="51C98194" w:rsidR="001C077D" w:rsidRPr="003301D8" w:rsidRDefault="001C077D" w:rsidP="001C077D">
            <w:pPr>
              <w:ind w:firstLine="708"/>
              <w:jc w:val="both"/>
              <w:rPr>
                <w:rFonts w:cs="Times New Roman"/>
                <w:sz w:val="24"/>
                <w:szCs w:val="24"/>
              </w:rPr>
            </w:pPr>
            <w:r w:rsidRPr="003301D8">
              <w:rPr>
                <w:rFonts w:cs="Times New Roman"/>
                <w:sz w:val="24"/>
                <w:szCs w:val="24"/>
              </w:rPr>
              <w:t>При обучении по программе «Спортивное ориентирование» школьник овладеет навыками ориентирования на местности с использованием карты и компаса, играющими важную роль в жизни каждого человека.</w:t>
            </w:r>
          </w:p>
          <w:p w14:paraId="55AEA6A1" w14:textId="3A7CF5FD" w:rsidR="001C077D" w:rsidRPr="003301D8" w:rsidRDefault="001C077D" w:rsidP="001C077D">
            <w:pPr>
              <w:ind w:firstLine="708"/>
              <w:jc w:val="both"/>
              <w:rPr>
                <w:rFonts w:cs="Times New Roman"/>
                <w:sz w:val="24"/>
                <w:szCs w:val="24"/>
              </w:rPr>
            </w:pPr>
            <w:r w:rsidRPr="003301D8">
              <w:rPr>
                <w:rFonts w:cs="Times New Roman"/>
                <w:sz w:val="24"/>
                <w:szCs w:val="24"/>
              </w:rPr>
              <w:t xml:space="preserve">Спортивное ориентирование – популярный вид спорта для всех возрастов и физических возможностей. Обучение по программе, практические занятия и состязания в </w:t>
            </w:r>
            <w:proofErr w:type="spellStart"/>
            <w:proofErr w:type="gramStart"/>
            <w:r w:rsidRPr="003301D8">
              <w:rPr>
                <w:rFonts w:cs="Times New Roman"/>
                <w:sz w:val="24"/>
                <w:szCs w:val="24"/>
              </w:rPr>
              <w:t>лесо</w:t>
            </w:r>
            <w:proofErr w:type="spellEnd"/>
            <w:r w:rsidRPr="003301D8">
              <w:rPr>
                <w:rFonts w:cs="Times New Roman"/>
                <w:sz w:val="24"/>
                <w:szCs w:val="24"/>
              </w:rPr>
              <w:t>-парковых</w:t>
            </w:r>
            <w:proofErr w:type="gramEnd"/>
            <w:r w:rsidRPr="003301D8">
              <w:rPr>
                <w:rFonts w:cs="Times New Roman"/>
                <w:sz w:val="24"/>
                <w:szCs w:val="24"/>
              </w:rPr>
              <w:t xml:space="preserve"> зонах содействует интеллектуальному и физическому развитию, укреплению физического и психического здоровья.  Обучающиеся по программе развивают самостоятельность, решительность, целеустремленность, настойчивость в достижении цели, умение владеть собой, эффективно мыслить в условиях больших физических нагрузок. Занятия ориентированием совершенствуют и закрепляют знания, полученные на уроках географии, физики, математики и др.</w:t>
            </w:r>
          </w:p>
          <w:p w14:paraId="283B4854" w14:textId="77777777" w:rsidR="00DA2419" w:rsidRPr="003301D8" w:rsidRDefault="00DA2419" w:rsidP="001C077D">
            <w:pPr>
              <w:ind w:firstLine="708"/>
              <w:jc w:val="both"/>
              <w:rPr>
                <w:rFonts w:cs="Times New Roman"/>
                <w:sz w:val="24"/>
                <w:szCs w:val="24"/>
              </w:rPr>
            </w:pPr>
          </w:p>
        </w:tc>
      </w:tr>
      <w:tr w:rsidR="00932FD3" w:rsidRPr="003301D8" w14:paraId="68E1F432" w14:textId="77777777" w:rsidTr="00D93C92">
        <w:trPr>
          <w:gridAfter w:val="1"/>
          <w:wAfter w:w="283" w:type="dxa"/>
        </w:trPr>
        <w:tc>
          <w:tcPr>
            <w:tcW w:w="3227" w:type="dxa"/>
          </w:tcPr>
          <w:p w14:paraId="7E65722F" w14:textId="77777777" w:rsidR="00932FD3" w:rsidRPr="00EF6BAF" w:rsidRDefault="00932FD3" w:rsidP="000E335F">
            <w:pPr>
              <w:rPr>
                <w:rFonts w:eastAsia="Times New Roman" w:cs="Times New Roman"/>
                <w:color w:val="000000"/>
                <w:sz w:val="24"/>
                <w:szCs w:val="24"/>
                <w:lang w:eastAsia="ru-RU"/>
              </w:rPr>
            </w:pPr>
            <w:r w:rsidRPr="00EF6BAF">
              <w:rPr>
                <w:rFonts w:eastAsia="Times New Roman" w:cs="Times New Roman"/>
                <w:color w:val="000000"/>
                <w:sz w:val="24"/>
                <w:szCs w:val="24"/>
                <w:lang w:eastAsia="ru-RU"/>
              </w:rPr>
              <w:t>Юные туристы-краеведы</w:t>
            </w:r>
          </w:p>
        </w:tc>
        <w:tc>
          <w:tcPr>
            <w:tcW w:w="11340" w:type="dxa"/>
          </w:tcPr>
          <w:p w14:paraId="14DA7175" w14:textId="2F186F38" w:rsidR="00932FD3" w:rsidRPr="003301D8" w:rsidRDefault="00932FD3" w:rsidP="000E335F">
            <w:pPr>
              <w:ind w:firstLine="708"/>
              <w:jc w:val="both"/>
              <w:rPr>
                <w:rFonts w:cs="Times New Roman"/>
                <w:sz w:val="24"/>
                <w:szCs w:val="24"/>
              </w:rPr>
            </w:pPr>
            <w:r w:rsidRPr="003301D8">
              <w:rPr>
                <w:rFonts w:cs="Times New Roman"/>
                <w:sz w:val="24"/>
                <w:szCs w:val="24"/>
              </w:rPr>
              <w:t>Программа «Юные туристы - краеведы» Д.В. Смирнова разработана для учащихся 7-11 лет.  Обучение по программе способствует развитию двигательной, функциональной и познавательной активности младшего школьника, в укреплении его здоровья, психического и физического оздоровления организма в процессе игровой туристско-познавательной деятельности.</w:t>
            </w:r>
          </w:p>
          <w:p w14:paraId="1B3F5D10" w14:textId="576F7948" w:rsidR="00932FD3" w:rsidRPr="003301D8" w:rsidRDefault="00932FD3" w:rsidP="005F780E">
            <w:pPr>
              <w:jc w:val="both"/>
              <w:rPr>
                <w:b/>
                <w:sz w:val="28"/>
                <w:szCs w:val="28"/>
              </w:rPr>
            </w:pPr>
            <w:r w:rsidRPr="003301D8">
              <w:rPr>
                <w:rFonts w:cs="Times New Roman"/>
                <w:sz w:val="24"/>
                <w:szCs w:val="24"/>
              </w:rPr>
              <w:t>Программа построена в форме путешествия в окружающую среду с элементами ее познания и предполагает использование разнообразных форм (подвижные игры, мини-соревнования, состязания в помещении и на природе, туристские и оздоровительные прогулки, экскурсии, беседы, коллективное чтение и обсуждение художественных произведений о природе и путешественниках, просмотр мультфильмов, сказок и видеосюжетов, изготовление поделок из природных материалов, рисование природных объектов). У обучающихся формируются начальные навыки здорового образа жизни и безопасного поведения в окружающем мире.</w:t>
            </w:r>
          </w:p>
        </w:tc>
      </w:tr>
      <w:tr w:rsidR="00932FD3" w:rsidRPr="003301D8" w14:paraId="25F571A8" w14:textId="77777777" w:rsidTr="00D93C92">
        <w:tc>
          <w:tcPr>
            <w:tcW w:w="3227" w:type="dxa"/>
          </w:tcPr>
          <w:p w14:paraId="628FA663" w14:textId="77777777" w:rsidR="00932FD3" w:rsidRPr="003301D8" w:rsidRDefault="00932FD3" w:rsidP="000E335F">
            <w:pPr>
              <w:rPr>
                <w:rFonts w:cs="Times New Roman"/>
                <w:sz w:val="24"/>
                <w:szCs w:val="24"/>
              </w:rPr>
            </w:pPr>
            <w:r w:rsidRPr="003301D8">
              <w:rPr>
                <w:rFonts w:cs="Times New Roman"/>
                <w:sz w:val="24"/>
                <w:szCs w:val="24"/>
              </w:rPr>
              <w:t>Юный полицейский России</w:t>
            </w:r>
          </w:p>
        </w:tc>
        <w:tc>
          <w:tcPr>
            <w:tcW w:w="11623" w:type="dxa"/>
            <w:gridSpan w:val="2"/>
          </w:tcPr>
          <w:p w14:paraId="3BEF0419" w14:textId="77777777" w:rsidR="00932FD3" w:rsidRPr="003301D8" w:rsidRDefault="00932FD3" w:rsidP="000E335F">
            <w:pPr>
              <w:rPr>
                <w:rFonts w:cs="Times New Roman"/>
                <w:sz w:val="24"/>
                <w:szCs w:val="24"/>
              </w:rPr>
            </w:pPr>
            <w:r w:rsidRPr="003301D8">
              <w:rPr>
                <w:rFonts w:cs="Times New Roman"/>
                <w:sz w:val="24"/>
                <w:szCs w:val="24"/>
              </w:rPr>
              <w:t xml:space="preserve">Дополнительная образовательная общеразвивающая программа «Юный полицейский России» адресована учащимся 5-10 классов и рассчитана на 3 года обучения. Отряды правоохранительной направленности «Юный </w:t>
            </w:r>
            <w:r w:rsidRPr="003301D8">
              <w:rPr>
                <w:rFonts w:cs="Times New Roman"/>
                <w:sz w:val="24"/>
                <w:szCs w:val="24"/>
              </w:rPr>
              <w:lastRenderedPageBreak/>
              <w:t>друг полиции России» являются добровольным детско-юношеским объединением и создаются в целях профилактики правонарушений среди несовершеннолетних, совершенствования нравственного воспитания, повышения правосознания детей и подростков, воспитания у них чувства социальной ответственности, профессиональной ориентации, широкого привлечения детей и подростков к организации правовой пропаганды среди обучающихся общеобразовательных организаций.</w:t>
            </w:r>
          </w:p>
          <w:p w14:paraId="5B7D0EA5" w14:textId="77777777" w:rsidR="00932FD3" w:rsidRPr="003301D8" w:rsidRDefault="00932FD3" w:rsidP="000E335F">
            <w:pPr>
              <w:rPr>
                <w:rFonts w:cs="Times New Roman"/>
                <w:sz w:val="24"/>
                <w:szCs w:val="24"/>
              </w:rPr>
            </w:pPr>
            <w:r w:rsidRPr="003301D8">
              <w:rPr>
                <w:rFonts w:cs="Times New Roman"/>
                <w:sz w:val="24"/>
                <w:szCs w:val="24"/>
              </w:rPr>
              <w:t>Набор в объединение ведется на принципах добровольности, с учетом интересов детей к предмету, без специальной подготовки.</w:t>
            </w:r>
          </w:p>
          <w:p w14:paraId="67A7A86E" w14:textId="77777777" w:rsidR="00932FD3" w:rsidRPr="003301D8" w:rsidRDefault="00932FD3" w:rsidP="000E335F">
            <w:pPr>
              <w:rPr>
                <w:rFonts w:cs="Times New Roman"/>
                <w:sz w:val="24"/>
                <w:szCs w:val="24"/>
              </w:rPr>
            </w:pPr>
            <w:r w:rsidRPr="003301D8">
              <w:rPr>
                <w:rFonts w:cs="Times New Roman"/>
                <w:sz w:val="24"/>
                <w:szCs w:val="24"/>
              </w:rPr>
              <w:t>Результатом реализации программы является формирование специальных навыков в области правовой, строевой, огневой, медицинской подготовки и выживания в природной среде, а также формирование потребности в ведении здорового и безопасного образа жизни.</w:t>
            </w:r>
          </w:p>
        </w:tc>
      </w:tr>
      <w:tr w:rsidR="00932FD3" w:rsidRPr="003301D8" w14:paraId="758C3BE4" w14:textId="77777777" w:rsidTr="00D93C92">
        <w:tc>
          <w:tcPr>
            <w:tcW w:w="3227" w:type="dxa"/>
          </w:tcPr>
          <w:p w14:paraId="21097320" w14:textId="77777777" w:rsidR="00932FD3" w:rsidRPr="00A568B7" w:rsidRDefault="00932FD3" w:rsidP="000E335F">
            <w:pPr>
              <w:jc w:val="both"/>
              <w:rPr>
                <w:bCs/>
                <w:sz w:val="24"/>
                <w:szCs w:val="24"/>
              </w:rPr>
            </w:pPr>
            <w:r w:rsidRPr="00A568B7">
              <w:rPr>
                <w:rFonts w:cs="Times New Roman"/>
                <w:bCs/>
                <w:sz w:val="24"/>
                <w:szCs w:val="24"/>
              </w:rPr>
              <w:lastRenderedPageBreak/>
              <w:t>Программа подготовки волонтеров</w:t>
            </w:r>
          </w:p>
        </w:tc>
        <w:tc>
          <w:tcPr>
            <w:tcW w:w="11623" w:type="dxa"/>
            <w:gridSpan w:val="2"/>
          </w:tcPr>
          <w:p w14:paraId="02925205" w14:textId="77777777" w:rsidR="00932FD3" w:rsidRPr="00A568B7" w:rsidRDefault="00932FD3" w:rsidP="000E335F">
            <w:pPr>
              <w:ind w:firstLine="324"/>
              <w:jc w:val="both"/>
              <w:rPr>
                <w:rFonts w:cs="Times New Roman"/>
                <w:sz w:val="24"/>
                <w:szCs w:val="24"/>
              </w:rPr>
            </w:pPr>
            <w:r w:rsidRPr="00A568B7">
              <w:rPr>
                <w:rFonts w:cs="Times New Roman"/>
                <w:sz w:val="24"/>
                <w:szCs w:val="24"/>
              </w:rPr>
              <w:t>Дополнительная общеобразовательная общеразвивающая программа подготовки волонтеров предназначена для школьников, обучающихся в 7 - 11 классах.</w:t>
            </w:r>
          </w:p>
          <w:p w14:paraId="4261308E" w14:textId="77777777" w:rsidR="00932FD3" w:rsidRPr="00A568B7" w:rsidRDefault="00932FD3" w:rsidP="000E335F">
            <w:pPr>
              <w:ind w:firstLine="324"/>
              <w:jc w:val="both"/>
              <w:rPr>
                <w:rFonts w:cs="Times New Roman"/>
                <w:sz w:val="24"/>
                <w:szCs w:val="24"/>
              </w:rPr>
            </w:pPr>
            <w:r w:rsidRPr="00A568B7">
              <w:rPr>
                <w:rFonts w:cs="Times New Roman"/>
                <w:sz w:val="24"/>
                <w:szCs w:val="24"/>
              </w:rPr>
              <w:t>Занятие добровольческой деятельностью способствует формированию активной жизненной позиции школьников, через добровольчество (</w:t>
            </w:r>
            <w:proofErr w:type="spellStart"/>
            <w:r w:rsidRPr="00A568B7">
              <w:rPr>
                <w:rFonts w:cs="Times New Roman"/>
                <w:sz w:val="24"/>
                <w:szCs w:val="24"/>
              </w:rPr>
              <w:t>волонтёрство</w:t>
            </w:r>
            <w:proofErr w:type="spellEnd"/>
            <w:r w:rsidRPr="00A568B7">
              <w:rPr>
                <w:rFonts w:cs="Times New Roman"/>
                <w:sz w:val="24"/>
                <w:szCs w:val="24"/>
              </w:rPr>
              <w:t>) юноши и девушки получают возможность реального участия в жизни общества, планирования своей судьбы, а также выбора дальнейшей профессии.</w:t>
            </w:r>
          </w:p>
          <w:p w14:paraId="25908DE8" w14:textId="77777777" w:rsidR="00932FD3" w:rsidRPr="00A568B7" w:rsidRDefault="00932FD3" w:rsidP="000E335F">
            <w:pPr>
              <w:ind w:firstLine="324"/>
              <w:jc w:val="both"/>
              <w:rPr>
                <w:rFonts w:cs="Times New Roman"/>
                <w:sz w:val="24"/>
                <w:szCs w:val="24"/>
              </w:rPr>
            </w:pPr>
            <w:r w:rsidRPr="00A568B7">
              <w:rPr>
                <w:rFonts w:cs="Times New Roman"/>
                <w:sz w:val="24"/>
                <w:szCs w:val="24"/>
              </w:rPr>
              <w:t>В процессе обучения по программе ребята познакомятся с формами и методами работы с различными социальными группами, научатся на основе полученных знаний по социальному проектированию разрабатывать и реализовывать социально значимые проекты, работать с различными видами информационных источников, овладеют навыками публичного выступления, эффективными способами передачи информации. Обучение по программе способствует также развитию лидерских качеств, творческих способностей школьников. Ребята овладеют навыками продуктивного разрешения конфликтов на основе учета интересов и позиций всех участников, коллективного обсуждения проблем, аргументации собственной позиции, убеждения.</w:t>
            </w:r>
          </w:p>
          <w:p w14:paraId="35A0D15A" w14:textId="77777777" w:rsidR="00DF059A" w:rsidRPr="00A568B7" w:rsidRDefault="00932FD3" w:rsidP="00DF059A">
            <w:pPr>
              <w:ind w:firstLine="324"/>
              <w:jc w:val="both"/>
              <w:rPr>
                <w:rFonts w:cs="Times New Roman"/>
                <w:sz w:val="24"/>
                <w:szCs w:val="24"/>
              </w:rPr>
            </w:pPr>
            <w:r w:rsidRPr="00A568B7">
              <w:rPr>
                <w:rFonts w:cs="Times New Roman"/>
                <w:sz w:val="24"/>
                <w:szCs w:val="24"/>
              </w:rPr>
              <w:t>Программа рассчитана на 3 года обучения. Занятия проводятся 2 (3) раза в неделю, их продолжительность 2 академических часа.</w:t>
            </w:r>
            <w:r w:rsidR="00621A4A" w:rsidRPr="00A568B7">
              <w:rPr>
                <w:rFonts w:cs="Times New Roman"/>
                <w:sz w:val="24"/>
                <w:szCs w:val="24"/>
              </w:rPr>
              <w:t xml:space="preserve"> </w:t>
            </w:r>
          </w:p>
        </w:tc>
      </w:tr>
      <w:tr w:rsidR="00932FD3" w:rsidRPr="003301D8" w14:paraId="77C74F57" w14:textId="77777777" w:rsidTr="00D93C92">
        <w:tc>
          <w:tcPr>
            <w:tcW w:w="3227" w:type="dxa"/>
          </w:tcPr>
          <w:p w14:paraId="3E47D1CB" w14:textId="77777777" w:rsidR="00932FD3" w:rsidRPr="003301D8" w:rsidRDefault="00932FD3" w:rsidP="000E335F">
            <w:pPr>
              <w:rPr>
                <w:rFonts w:cs="Times New Roman"/>
                <w:sz w:val="24"/>
                <w:szCs w:val="24"/>
              </w:rPr>
            </w:pPr>
            <w:r w:rsidRPr="003301D8">
              <w:rPr>
                <w:rFonts w:cs="Times New Roman"/>
                <w:sz w:val="24"/>
                <w:szCs w:val="24"/>
              </w:rPr>
              <w:t>Активисты школьного музея</w:t>
            </w:r>
          </w:p>
        </w:tc>
        <w:tc>
          <w:tcPr>
            <w:tcW w:w="11623" w:type="dxa"/>
            <w:gridSpan w:val="2"/>
          </w:tcPr>
          <w:p w14:paraId="644827CB" w14:textId="77777777" w:rsidR="00932FD3" w:rsidRPr="003301D8" w:rsidRDefault="00932FD3" w:rsidP="000E335F">
            <w:pPr>
              <w:ind w:firstLine="708"/>
              <w:jc w:val="both"/>
              <w:rPr>
                <w:rFonts w:cs="Times New Roman"/>
                <w:sz w:val="24"/>
                <w:szCs w:val="24"/>
              </w:rPr>
            </w:pPr>
            <w:r w:rsidRPr="003301D8">
              <w:rPr>
                <w:rFonts w:cs="Times New Roman"/>
                <w:sz w:val="24"/>
                <w:szCs w:val="24"/>
              </w:rPr>
              <w:t>Дополнительная общеобразовательная общеразвивающая программа «Активисты школьного музея» предназначена для школьников с 5 по 10 классы.</w:t>
            </w:r>
          </w:p>
          <w:p w14:paraId="3F2B88CA" w14:textId="77777777" w:rsidR="00932FD3" w:rsidRPr="003301D8" w:rsidRDefault="00932FD3" w:rsidP="000E335F">
            <w:pPr>
              <w:ind w:firstLine="709"/>
              <w:jc w:val="both"/>
              <w:rPr>
                <w:rFonts w:cs="Times New Roman"/>
                <w:sz w:val="24"/>
                <w:szCs w:val="24"/>
              </w:rPr>
            </w:pPr>
            <w:r w:rsidRPr="003301D8">
              <w:rPr>
                <w:rFonts w:cs="Times New Roman"/>
                <w:sz w:val="24"/>
                <w:szCs w:val="24"/>
              </w:rPr>
              <w:t xml:space="preserve">В процессе обучения по программе ребята познакомятся с </w:t>
            </w:r>
            <w:r w:rsidRPr="003301D8">
              <w:rPr>
                <w:rFonts w:cs="Times New Roman"/>
                <w:color w:val="000000" w:themeColor="text1"/>
                <w:sz w:val="24"/>
                <w:szCs w:val="24"/>
              </w:rPr>
              <w:t>историей и культурой родного края,</w:t>
            </w:r>
            <w:r w:rsidRPr="003301D8">
              <w:rPr>
                <w:rFonts w:cs="Times New Roman"/>
                <w:sz w:val="24"/>
                <w:szCs w:val="24"/>
              </w:rPr>
              <w:t xml:space="preserve"> основами музейного дела, приобретут первоначальные навыки разработки и проведения экскурсий по залам школьного музея, туристские знания, необходимые для участия в однодневных и многодневных походах. Также научатся писать и оформлять исследовательские работы, работать с различными видами информационных источников, разрабатывать мультимедийные презентации, совершенствуют навыки публичных выступлений. Все перечисленные знания и умения школьники с успехом смогут использовать в учебной деятельности.  </w:t>
            </w:r>
          </w:p>
          <w:p w14:paraId="042B7265" w14:textId="77777777" w:rsidR="00932FD3" w:rsidRPr="003301D8" w:rsidRDefault="00932FD3" w:rsidP="000E335F">
            <w:pPr>
              <w:ind w:firstLine="709"/>
              <w:jc w:val="both"/>
              <w:rPr>
                <w:rFonts w:cs="Times New Roman"/>
                <w:sz w:val="24"/>
                <w:szCs w:val="24"/>
              </w:rPr>
            </w:pPr>
            <w:r w:rsidRPr="003301D8">
              <w:rPr>
                <w:rFonts w:cs="Times New Roman"/>
                <w:sz w:val="24"/>
                <w:szCs w:val="24"/>
              </w:rPr>
              <w:t xml:space="preserve">Занимаясь по программе «Активисты школьного музея», школьники </w:t>
            </w:r>
            <w:proofErr w:type="gramStart"/>
            <w:r w:rsidRPr="003301D8">
              <w:rPr>
                <w:rFonts w:cs="Times New Roman"/>
                <w:sz w:val="24"/>
                <w:szCs w:val="24"/>
              </w:rPr>
              <w:t>освоят  некоторые</w:t>
            </w:r>
            <w:proofErr w:type="gramEnd"/>
            <w:r w:rsidRPr="003301D8">
              <w:rPr>
                <w:rFonts w:cs="Times New Roman"/>
                <w:sz w:val="24"/>
                <w:szCs w:val="24"/>
              </w:rPr>
              <w:t xml:space="preserve"> музейные профессии (</w:t>
            </w:r>
            <w:proofErr w:type="spellStart"/>
            <w:r w:rsidRPr="003301D8">
              <w:rPr>
                <w:rFonts w:cs="Times New Roman"/>
                <w:sz w:val="24"/>
                <w:szCs w:val="24"/>
              </w:rPr>
              <w:t>экспозиционер</w:t>
            </w:r>
            <w:proofErr w:type="spellEnd"/>
            <w:r w:rsidRPr="003301D8">
              <w:rPr>
                <w:rFonts w:cs="Times New Roman"/>
                <w:sz w:val="24"/>
                <w:szCs w:val="24"/>
              </w:rPr>
              <w:t xml:space="preserve">, экскурсовод), используют полученные знания при </w:t>
            </w:r>
            <w:r w:rsidRPr="003301D8">
              <w:rPr>
                <w:rFonts w:cs="Times New Roman"/>
                <w:color w:val="000000" w:themeColor="text1"/>
                <w:sz w:val="24"/>
                <w:szCs w:val="24"/>
              </w:rPr>
              <w:t>создании новых музейных экспозиций и выставок</w:t>
            </w:r>
            <w:r w:rsidRPr="003301D8">
              <w:rPr>
                <w:rFonts w:cs="Times New Roman"/>
                <w:sz w:val="24"/>
                <w:szCs w:val="24"/>
              </w:rPr>
              <w:t xml:space="preserve">. </w:t>
            </w:r>
          </w:p>
          <w:p w14:paraId="11D04B56" w14:textId="77777777" w:rsidR="00932FD3" w:rsidRPr="003301D8" w:rsidRDefault="00932FD3" w:rsidP="000E335F">
            <w:pPr>
              <w:ind w:firstLine="709"/>
              <w:jc w:val="both"/>
              <w:rPr>
                <w:rFonts w:cs="Times New Roman"/>
                <w:sz w:val="24"/>
                <w:szCs w:val="24"/>
              </w:rPr>
            </w:pPr>
            <w:r w:rsidRPr="003301D8">
              <w:rPr>
                <w:rFonts w:cs="Times New Roman"/>
                <w:sz w:val="24"/>
                <w:szCs w:val="24"/>
              </w:rPr>
              <w:t>Занятия проходят в различных формах, таких как беседа, игра, праздник, конкурс, встреча с интересными людьми, мастер-класс, экскурсия, экспедиция, поход. Обучающиеся выполняют различные практические работы, творческие задания.</w:t>
            </w:r>
          </w:p>
          <w:p w14:paraId="7EE6D005" w14:textId="77777777" w:rsidR="00932FD3" w:rsidRPr="003301D8" w:rsidRDefault="00932FD3" w:rsidP="00621A4A">
            <w:pPr>
              <w:ind w:firstLine="708"/>
              <w:jc w:val="both"/>
              <w:rPr>
                <w:rFonts w:cs="Times New Roman"/>
                <w:sz w:val="24"/>
                <w:szCs w:val="24"/>
              </w:rPr>
            </w:pPr>
            <w:r w:rsidRPr="003301D8">
              <w:rPr>
                <w:rFonts w:cs="Times New Roman"/>
                <w:sz w:val="24"/>
                <w:szCs w:val="24"/>
              </w:rPr>
              <w:t>Программа рассчитана на 4 года обучения. Занятия проводятся 2 раза в неделю, их продолжительность 2 академических часа.</w:t>
            </w:r>
            <w:r w:rsidR="00621A4A">
              <w:rPr>
                <w:rFonts w:cs="Times New Roman"/>
                <w:sz w:val="24"/>
                <w:szCs w:val="24"/>
              </w:rPr>
              <w:t xml:space="preserve"> </w:t>
            </w:r>
          </w:p>
        </w:tc>
      </w:tr>
      <w:tr w:rsidR="00932FD3" w:rsidRPr="003301D8" w14:paraId="1DD70421" w14:textId="77777777" w:rsidTr="00D93C92">
        <w:tc>
          <w:tcPr>
            <w:tcW w:w="3227" w:type="dxa"/>
          </w:tcPr>
          <w:p w14:paraId="343BC2CE" w14:textId="77777777" w:rsidR="00932FD3" w:rsidRPr="003301D8" w:rsidRDefault="00932FD3" w:rsidP="000E335F">
            <w:pPr>
              <w:rPr>
                <w:rFonts w:cs="Times New Roman"/>
                <w:sz w:val="24"/>
                <w:szCs w:val="24"/>
              </w:rPr>
            </w:pPr>
            <w:r w:rsidRPr="003301D8">
              <w:rPr>
                <w:rFonts w:cs="Times New Roman"/>
                <w:sz w:val="24"/>
                <w:szCs w:val="24"/>
              </w:rPr>
              <w:t>Край, в котором хочется жить</w:t>
            </w:r>
          </w:p>
        </w:tc>
        <w:tc>
          <w:tcPr>
            <w:tcW w:w="11623" w:type="dxa"/>
            <w:gridSpan w:val="2"/>
          </w:tcPr>
          <w:p w14:paraId="73AD1899" w14:textId="77777777" w:rsidR="00932FD3" w:rsidRPr="003301D8" w:rsidRDefault="00932FD3" w:rsidP="000E335F">
            <w:pPr>
              <w:ind w:firstLine="708"/>
              <w:jc w:val="both"/>
              <w:rPr>
                <w:rFonts w:cs="Times New Roman"/>
                <w:sz w:val="24"/>
                <w:szCs w:val="24"/>
              </w:rPr>
            </w:pPr>
            <w:r w:rsidRPr="003301D8">
              <w:rPr>
                <w:rFonts w:cs="Times New Roman"/>
                <w:sz w:val="24"/>
                <w:szCs w:val="24"/>
              </w:rPr>
              <w:t>Дополнительная общеобразовательная общеразвивающая программа «Край, в котором хочется жить» предназначена для школьников с 1 по 4 классы.</w:t>
            </w:r>
          </w:p>
          <w:p w14:paraId="52959586" w14:textId="77777777" w:rsidR="00932FD3" w:rsidRPr="003301D8" w:rsidRDefault="00932FD3" w:rsidP="000E335F">
            <w:pPr>
              <w:ind w:firstLine="709"/>
              <w:jc w:val="both"/>
              <w:rPr>
                <w:rFonts w:cs="Times New Roman"/>
                <w:sz w:val="24"/>
                <w:szCs w:val="24"/>
              </w:rPr>
            </w:pPr>
            <w:r w:rsidRPr="003301D8">
              <w:rPr>
                <w:rFonts w:cs="Times New Roman"/>
                <w:sz w:val="24"/>
                <w:szCs w:val="24"/>
              </w:rPr>
              <w:t xml:space="preserve">В процессе обучения по программе ребята расширят знания о прошлом и настоящем родного края, познакомятся с различными видами музеев, архитектурными и скульптурными памятниками населенного пункта, узнают интересные факты жизни и деятельности знаменитых земляков. В отличие от других краеведческих программ данная программа делает акцент на изучение конкретных экскурсионных объектов и проведение экскурсии как необходимой формы изучения материала. </w:t>
            </w:r>
          </w:p>
          <w:p w14:paraId="4F961DE8" w14:textId="77777777" w:rsidR="00932FD3" w:rsidRPr="003301D8" w:rsidRDefault="00932FD3" w:rsidP="000E335F">
            <w:pPr>
              <w:ind w:firstLine="709"/>
              <w:jc w:val="both"/>
              <w:rPr>
                <w:rFonts w:cs="Times New Roman"/>
                <w:sz w:val="24"/>
                <w:szCs w:val="24"/>
              </w:rPr>
            </w:pPr>
            <w:r w:rsidRPr="003301D8">
              <w:rPr>
                <w:rFonts w:cs="Times New Roman"/>
                <w:sz w:val="24"/>
                <w:szCs w:val="24"/>
              </w:rPr>
              <w:t>Изучение родственных связей, традиций семьи формирует уважительное отношение к членам семьи, к ее истории. Выполнение таких заданий, как рисование отгадок загадок, представление экспонатов домашнего музея, составление родословного древа развивает творческие способности младших школьников.</w:t>
            </w:r>
          </w:p>
          <w:p w14:paraId="4D061A28" w14:textId="028B3310" w:rsidR="00932FD3" w:rsidRPr="003301D8" w:rsidRDefault="00932FD3" w:rsidP="000E335F">
            <w:pPr>
              <w:ind w:firstLine="709"/>
              <w:jc w:val="both"/>
              <w:rPr>
                <w:rFonts w:cs="Times New Roman"/>
                <w:sz w:val="24"/>
                <w:szCs w:val="24"/>
              </w:rPr>
            </w:pPr>
            <w:r w:rsidRPr="003301D8">
              <w:rPr>
                <w:rFonts w:cs="Times New Roman"/>
                <w:sz w:val="24"/>
                <w:szCs w:val="24"/>
              </w:rPr>
              <w:t>Программа «Край, в котором хочется жить» во многом расширяет, дополняет школьный курс «Окружающий мир».</w:t>
            </w:r>
            <w:r w:rsidR="00A568B7">
              <w:rPr>
                <w:rFonts w:cs="Times New Roman"/>
                <w:sz w:val="24"/>
                <w:szCs w:val="24"/>
              </w:rPr>
              <w:t xml:space="preserve"> </w:t>
            </w:r>
            <w:r w:rsidRPr="003301D8">
              <w:rPr>
                <w:rFonts w:cs="Times New Roman"/>
                <w:sz w:val="24"/>
                <w:szCs w:val="24"/>
              </w:rPr>
              <w:t xml:space="preserve">Все полученные на занятиях по программе знания и умения школьники с успехом смогут использовать в учебной деятельности.  </w:t>
            </w:r>
          </w:p>
          <w:p w14:paraId="7E26584E" w14:textId="77777777" w:rsidR="00932FD3" w:rsidRPr="003301D8" w:rsidRDefault="00932FD3" w:rsidP="000E335F">
            <w:pPr>
              <w:ind w:firstLine="709"/>
              <w:jc w:val="both"/>
              <w:rPr>
                <w:rFonts w:cs="Times New Roman"/>
                <w:sz w:val="24"/>
                <w:szCs w:val="24"/>
              </w:rPr>
            </w:pPr>
            <w:r w:rsidRPr="003301D8">
              <w:rPr>
                <w:rFonts w:cs="Times New Roman"/>
                <w:sz w:val="24"/>
                <w:szCs w:val="24"/>
              </w:rPr>
              <w:t xml:space="preserve">Занятия проходят в различных формах, таких как беседа, игра, праздник, конкурс, встреча с интересными людьми, экскурсия. </w:t>
            </w:r>
          </w:p>
          <w:p w14:paraId="20169822" w14:textId="77777777" w:rsidR="00544B30" w:rsidRPr="003301D8" w:rsidRDefault="00932FD3" w:rsidP="00621A4A">
            <w:pPr>
              <w:ind w:firstLine="708"/>
              <w:jc w:val="both"/>
              <w:rPr>
                <w:rFonts w:cs="Times New Roman"/>
                <w:sz w:val="24"/>
                <w:szCs w:val="24"/>
              </w:rPr>
            </w:pPr>
            <w:r w:rsidRPr="003301D8">
              <w:rPr>
                <w:rFonts w:cs="Times New Roman"/>
                <w:sz w:val="24"/>
                <w:szCs w:val="24"/>
              </w:rPr>
              <w:t>Программа рассчитана на 4 года обучения. Занятия проводятся 2 раза в неделю, их продолжительность 1 (2) академический час.</w:t>
            </w:r>
            <w:r w:rsidR="00621A4A">
              <w:rPr>
                <w:rFonts w:cs="Times New Roman"/>
                <w:sz w:val="24"/>
                <w:szCs w:val="24"/>
              </w:rPr>
              <w:t xml:space="preserve"> </w:t>
            </w:r>
          </w:p>
        </w:tc>
      </w:tr>
      <w:tr w:rsidR="00932FD3" w:rsidRPr="003301D8" w14:paraId="31009D91" w14:textId="77777777" w:rsidTr="00D93C92">
        <w:tc>
          <w:tcPr>
            <w:tcW w:w="3227" w:type="dxa"/>
          </w:tcPr>
          <w:p w14:paraId="5CC62D2B" w14:textId="77777777" w:rsidR="00932FD3" w:rsidRPr="003301D8" w:rsidRDefault="00932FD3" w:rsidP="000E335F">
            <w:pPr>
              <w:rPr>
                <w:rFonts w:cs="Times New Roman"/>
                <w:sz w:val="24"/>
                <w:szCs w:val="24"/>
              </w:rPr>
            </w:pPr>
            <w:r w:rsidRPr="003301D8">
              <w:rPr>
                <w:rFonts w:cs="Times New Roman"/>
                <w:sz w:val="24"/>
                <w:szCs w:val="24"/>
              </w:rPr>
              <w:t>Красота вокруг нас</w:t>
            </w:r>
          </w:p>
        </w:tc>
        <w:tc>
          <w:tcPr>
            <w:tcW w:w="11623" w:type="dxa"/>
            <w:gridSpan w:val="2"/>
          </w:tcPr>
          <w:p w14:paraId="39BFB9E4" w14:textId="77777777" w:rsidR="00932FD3" w:rsidRPr="003301D8" w:rsidRDefault="00932FD3" w:rsidP="000E335F">
            <w:pPr>
              <w:ind w:firstLine="708"/>
              <w:jc w:val="both"/>
              <w:rPr>
                <w:rFonts w:cs="Times New Roman"/>
                <w:bCs/>
                <w:sz w:val="24"/>
                <w:szCs w:val="24"/>
              </w:rPr>
            </w:pPr>
            <w:r w:rsidRPr="003301D8">
              <w:rPr>
                <w:rFonts w:cs="Times New Roman"/>
                <w:bCs/>
                <w:sz w:val="24"/>
                <w:szCs w:val="24"/>
              </w:rPr>
              <w:t xml:space="preserve">Данная авторская программа имеет </w:t>
            </w:r>
            <w:r w:rsidR="00D93C92" w:rsidRPr="003301D8">
              <w:rPr>
                <w:rFonts w:cs="Times New Roman"/>
                <w:bCs/>
                <w:sz w:val="24"/>
                <w:szCs w:val="24"/>
              </w:rPr>
              <w:t>естественно</w:t>
            </w:r>
            <w:r w:rsidRPr="003301D8">
              <w:rPr>
                <w:rFonts w:cs="Times New Roman"/>
                <w:bCs/>
                <w:sz w:val="24"/>
                <w:szCs w:val="24"/>
              </w:rPr>
              <w:t>научную направленность и построена на основе интегративно-вариативного подхода.</w:t>
            </w:r>
          </w:p>
          <w:p w14:paraId="0B4B2F8E" w14:textId="77777777" w:rsidR="00932FD3" w:rsidRPr="003301D8" w:rsidRDefault="00932FD3" w:rsidP="000E335F">
            <w:pPr>
              <w:ind w:firstLine="708"/>
              <w:jc w:val="both"/>
              <w:rPr>
                <w:rFonts w:cs="Times New Roman"/>
                <w:bCs/>
                <w:sz w:val="24"/>
                <w:szCs w:val="24"/>
              </w:rPr>
            </w:pPr>
            <w:r w:rsidRPr="003301D8">
              <w:rPr>
                <w:rFonts w:cs="Times New Roman"/>
                <w:sz w:val="24"/>
                <w:szCs w:val="24"/>
              </w:rPr>
              <w:t xml:space="preserve">Образовательная программа ориентирована на младший школьный возраст: 7–10 лет </w:t>
            </w:r>
            <w:r w:rsidRPr="003301D8">
              <w:rPr>
                <w:rFonts w:cs="Times New Roman"/>
                <w:bCs/>
                <w:sz w:val="24"/>
                <w:szCs w:val="24"/>
              </w:rPr>
              <w:t>и рассчитана на 2 года обучения.</w:t>
            </w:r>
          </w:p>
          <w:p w14:paraId="5E6C1840" w14:textId="77777777" w:rsidR="00932FD3" w:rsidRPr="003301D8" w:rsidRDefault="00932FD3" w:rsidP="000E335F">
            <w:pPr>
              <w:ind w:firstLine="708"/>
              <w:jc w:val="both"/>
              <w:rPr>
                <w:rFonts w:cs="Times New Roman"/>
                <w:sz w:val="24"/>
                <w:szCs w:val="24"/>
              </w:rPr>
            </w:pPr>
            <w:r w:rsidRPr="003301D8">
              <w:rPr>
                <w:rFonts w:cs="Times New Roman"/>
                <w:sz w:val="24"/>
                <w:szCs w:val="24"/>
              </w:rPr>
              <w:t>Характерной чертой образовательной программы является переход от узкой эколого-биологической специализации к интеграции различных областей знания – биологии, этики, эстетики, литературы, живописи, педагогики, психологии, философии – на доступном для учащихся начальной школы уровне.</w:t>
            </w:r>
          </w:p>
          <w:p w14:paraId="73EB3BE5" w14:textId="6A8C9300" w:rsidR="00932FD3" w:rsidRPr="003301D8" w:rsidRDefault="00932FD3" w:rsidP="000E335F">
            <w:pPr>
              <w:ind w:firstLine="708"/>
              <w:jc w:val="both"/>
              <w:rPr>
                <w:rFonts w:cs="Times New Roman"/>
                <w:sz w:val="24"/>
                <w:szCs w:val="24"/>
              </w:rPr>
            </w:pPr>
            <w:r w:rsidRPr="003301D8">
              <w:rPr>
                <w:rFonts w:cs="Times New Roman"/>
                <w:sz w:val="24"/>
                <w:szCs w:val="24"/>
              </w:rPr>
              <w:t>В ходе реализации данной программы используются: индивидуальный подход к обучающимся, эмоциональный настрой детского коллектива, занимательность заданий, постановка проблемных ситуаций, диалоги и дискуссии, сотрудничество при осуществлении учебного процесса.</w:t>
            </w:r>
          </w:p>
          <w:p w14:paraId="2265A892" w14:textId="77777777" w:rsidR="00932FD3" w:rsidRPr="003301D8" w:rsidRDefault="00932FD3" w:rsidP="000E335F">
            <w:pPr>
              <w:ind w:firstLine="708"/>
              <w:jc w:val="both"/>
              <w:rPr>
                <w:rFonts w:cs="Times New Roman"/>
                <w:sz w:val="24"/>
                <w:szCs w:val="24"/>
              </w:rPr>
            </w:pPr>
            <w:r w:rsidRPr="003301D8">
              <w:rPr>
                <w:rFonts w:cs="Times New Roman"/>
                <w:sz w:val="24"/>
                <w:szCs w:val="24"/>
              </w:rPr>
              <w:t>Высокий уровень интереса и эмоциональной включенности стимулируется с помощью игровой деятельности детей, в которой младшие школьники ощущают повышенную потребность. Использование игр и познавательно-игровых программ, направленных на экологическое, нравственное воспитание и творческое развитие детей, учит общению и наблюдательности, развивает воображение и интуицию, воспитывает чувство взаимопомощи и сотрудничества.</w:t>
            </w:r>
          </w:p>
        </w:tc>
      </w:tr>
      <w:tr w:rsidR="00932FD3" w:rsidRPr="003301D8" w14:paraId="701BD97F" w14:textId="77777777" w:rsidTr="00D93C92">
        <w:tc>
          <w:tcPr>
            <w:tcW w:w="3227" w:type="dxa"/>
          </w:tcPr>
          <w:p w14:paraId="7FA983D0" w14:textId="77777777" w:rsidR="00932FD3" w:rsidRPr="003301D8" w:rsidRDefault="00932FD3" w:rsidP="000E335F">
            <w:pPr>
              <w:rPr>
                <w:rFonts w:cs="Times New Roman"/>
                <w:sz w:val="24"/>
                <w:szCs w:val="24"/>
              </w:rPr>
            </w:pPr>
            <w:r w:rsidRPr="003301D8">
              <w:rPr>
                <w:rFonts w:cs="Times New Roman"/>
                <w:sz w:val="24"/>
                <w:szCs w:val="24"/>
              </w:rPr>
              <w:t>Литературное краеведение</w:t>
            </w:r>
          </w:p>
        </w:tc>
        <w:tc>
          <w:tcPr>
            <w:tcW w:w="11623" w:type="dxa"/>
            <w:gridSpan w:val="2"/>
          </w:tcPr>
          <w:p w14:paraId="2532AEFC" w14:textId="2DF04AA8" w:rsidR="00932FD3" w:rsidRPr="003301D8" w:rsidRDefault="00932FD3" w:rsidP="000E335F">
            <w:pPr>
              <w:pStyle w:val="a8"/>
              <w:spacing w:after="0"/>
              <w:ind w:firstLine="709"/>
              <w:jc w:val="both"/>
              <w:rPr>
                <w:sz w:val="24"/>
                <w:szCs w:val="24"/>
              </w:rPr>
            </w:pPr>
            <w:r w:rsidRPr="003301D8">
              <w:rPr>
                <w:sz w:val="24"/>
                <w:szCs w:val="24"/>
              </w:rPr>
              <w:t xml:space="preserve">Программа «Литературное краеведение» адресована учащимся 8-11 классов, рассчитана на 4 года обучения. Реализация данной программы дает возможность расширить и обогатить знания обучающихся о родных местах, привить им любовь и уважение к культуре Ярославского края, помогает учащимся осознать связь литературы с жизнью. </w:t>
            </w:r>
          </w:p>
          <w:p w14:paraId="246FCD18" w14:textId="77777777" w:rsidR="00932FD3" w:rsidRPr="003301D8" w:rsidRDefault="00932FD3" w:rsidP="000E335F">
            <w:pPr>
              <w:pStyle w:val="a8"/>
              <w:spacing w:after="0"/>
              <w:ind w:firstLine="709"/>
              <w:rPr>
                <w:rFonts w:cs="Times New Roman"/>
                <w:sz w:val="24"/>
                <w:szCs w:val="24"/>
              </w:rPr>
            </w:pPr>
            <w:r w:rsidRPr="003301D8">
              <w:rPr>
                <w:sz w:val="24"/>
                <w:szCs w:val="24"/>
              </w:rPr>
              <w:t xml:space="preserve">Программа способствует возрождению духовности, развитию творческих </w:t>
            </w:r>
            <w:proofErr w:type="gramStart"/>
            <w:r w:rsidRPr="003301D8">
              <w:rPr>
                <w:sz w:val="24"/>
                <w:szCs w:val="24"/>
              </w:rPr>
              <w:t>способностей  у</w:t>
            </w:r>
            <w:proofErr w:type="gramEnd"/>
            <w:r w:rsidRPr="003301D8">
              <w:rPr>
                <w:sz w:val="24"/>
                <w:szCs w:val="24"/>
              </w:rPr>
              <w:t xml:space="preserve"> детей, дает дополнительные знания школьникам по истории, литературе своего края, обычаям в соединении с воспитанием патриотизма, чувства ответственности за настоящее и будущее своей Родины, формирует у воспитанников потребность сохранить исторические и культурные ценности.</w:t>
            </w:r>
          </w:p>
        </w:tc>
      </w:tr>
      <w:tr w:rsidR="00932FD3" w:rsidRPr="003301D8" w14:paraId="3524B147" w14:textId="77777777" w:rsidTr="00D93C92">
        <w:tc>
          <w:tcPr>
            <w:tcW w:w="3227" w:type="dxa"/>
          </w:tcPr>
          <w:p w14:paraId="7773DDC9" w14:textId="77777777" w:rsidR="00932FD3" w:rsidRPr="003301D8" w:rsidRDefault="00932FD3" w:rsidP="000E335F">
            <w:pPr>
              <w:rPr>
                <w:rFonts w:cs="Times New Roman"/>
                <w:sz w:val="24"/>
                <w:szCs w:val="24"/>
              </w:rPr>
            </w:pPr>
            <w:r w:rsidRPr="003301D8">
              <w:rPr>
                <w:rFonts w:cs="Times New Roman"/>
                <w:sz w:val="24"/>
                <w:szCs w:val="24"/>
              </w:rPr>
              <w:t>Основы генеалогии</w:t>
            </w:r>
          </w:p>
        </w:tc>
        <w:tc>
          <w:tcPr>
            <w:tcW w:w="11623" w:type="dxa"/>
            <w:gridSpan w:val="2"/>
          </w:tcPr>
          <w:p w14:paraId="33106394" w14:textId="766CD8D5" w:rsidR="00932FD3" w:rsidRPr="003301D8" w:rsidRDefault="00932FD3" w:rsidP="000E335F">
            <w:pPr>
              <w:ind w:firstLine="720"/>
              <w:jc w:val="both"/>
              <w:rPr>
                <w:rFonts w:cs="Times New Roman"/>
                <w:sz w:val="24"/>
                <w:szCs w:val="24"/>
              </w:rPr>
            </w:pPr>
            <w:r w:rsidRPr="003301D8">
              <w:rPr>
                <w:rFonts w:cs="Times New Roman"/>
                <w:sz w:val="24"/>
                <w:szCs w:val="24"/>
              </w:rPr>
              <w:t xml:space="preserve">Программа «Основы генеалогии» предназначена для учащихся 5 – 11 классов образовательных учреждений. Работа по воссозданию и сохранению истории семьи невозможна без участия и поддержки родителей и близких родственников, что можно рассматривать как уникальный повод для сближения и объединения поколений. </w:t>
            </w:r>
          </w:p>
          <w:p w14:paraId="16C8EC7A" w14:textId="77777777" w:rsidR="00932FD3" w:rsidRPr="003301D8" w:rsidRDefault="00932FD3" w:rsidP="000E335F">
            <w:pPr>
              <w:ind w:firstLine="708"/>
              <w:jc w:val="both"/>
              <w:rPr>
                <w:rFonts w:cs="Times New Roman"/>
                <w:sz w:val="24"/>
                <w:szCs w:val="24"/>
              </w:rPr>
            </w:pPr>
            <w:r w:rsidRPr="003301D8">
              <w:rPr>
                <w:rFonts w:cs="Times New Roman"/>
                <w:sz w:val="24"/>
                <w:szCs w:val="24"/>
              </w:rPr>
              <w:t xml:space="preserve">Занимаясь по программе, обучающийся получает профессионально подготовленную, простую, лаконичную, доступную для понимания методологию родословного исследования. Программой предусмотрено освоение широкого спектра знаний по самым разным направлениям человеческой деятельности. У обучающегося формируются навыки экспертизы событий, действий, поступков; закладываются основы гражданственности через понимание своего «Я», как части семьи и всего народа, населяющего Отечество. </w:t>
            </w:r>
          </w:p>
        </w:tc>
      </w:tr>
      <w:tr w:rsidR="00932FD3" w:rsidRPr="003301D8" w14:paraId="7C8932F5" w14:textId="77777777" w:rsidTr="00D93C92">
        <w:tc>
          <w:tcPr>
            <w:tcW w:w="3227" w:type="dxa"/>
          </w:tcPr>
          <w:p w14:paraId="5F44783A" w14:textId="77777777" w:rsidR="00932FD3" w:rsidRPr="003301D8" w:rsidRDefault="00932FD3" w:rsidP="000E335F">
            <w:pPr>
              <w:rPr>
                <w:rFonts w:eastAsia="Times New Roman" w:cs="Times New Roman"/>
                <w:color w:val="000000"/>
                <w:sz w:val="24"/>
                <w:szCs w:val="24"/>
                <w:lang w:eastAsia="ru-RU"/>
              </w:rPr>
            </w:pPr>
            <w:r w:rsidRPr="003301D8">
              <w:rPr>
                <w:rFonts w:cs="Times New Roman"/>
                <w:sz w:val="24"/>
                <w:szCs w:val="24"/>
              </w:rPr>
              <w:t>Этнографические особенности Ярославской области</w:t>
            </w:r>
          </w:p>
        </w:tc>
        <w:tc>
          <w:tcPr>
            <w:tcW w:w="11623" w:type="dxa"/>
            <w:gridSpan w:val="2"/>
          </w:tcPr>
          <w:p w14:paraId="60C52335" w14:textId="77777777" w:rsidR="00932FD3" w:rsidRPr="003301D8" w:rsidRDefault="00932FD3" w:rsidP="000E335F">
            <w:pPr>
              <w:ind w:firstLine="720"/>
              <w:jc w:val="both"/>
              <w:rPr>
                <w:rFonts w:cs="Times New Roman"/>
                <w:color w:val="000000"/>
                <w:sz w:val="24"/>
                <w:szCs w:val="24"/>
                <w:shd w:val="clear" w:color="auto" w:fill="FFFFFF"/>
              </w:rPr>
            </w:pPr>
            <w:r w:rsidRPr="003301D8">
              <w:rPr>
                <w:rFonts w:cs="Times New Roman"/>
                <w:color w:val="000000"/>
                <w:sz w:val="24"/>
                <w:szCs w:val="24"/>
                <w:shd w:val="clear" w:color="auto" w:fill="FFFFFF"/>
              </w:rPr>
              <w:t xml:space="preserve">Программа направлена на получение представлений о родном крае, национальном характере, психологии, </w:t>
            </w:r>
            <w:r w:rsidRPr="003301D8">
              <w:rPr>
                <w:rFonts w:cs="Times New Roman"/>
                <w:sz w:val="24"/>
                <w:szCs w:val="24"/>
                <w:shd w:val="clear" w:color="auto" w:fill="FFFFFF"/>
              </w:rPr>
              <w:t>мировоззрении</w:t>
            </w:r>
            <w:r w:rsidRPr="003301D8">
              <w:rPr>
                <w:rFonts w:cs="Times New Roman"/>
                <w:color w:val="000000"/>
                <w:sz w:val="24"/>
                <w:szCs w:val="24"/>
                <w:shd w:val="clear" w:color="auto" w:fill="FFFFFF"/>
              </w:rPr>
              <w:t xml:space="preserve">, родословной; на познание национальных традиций, обычаев; на осознание самобытности родной культуры, осмысление различных явлений народной жизни. Программа включает в себя не только изучение этнографии, но и основ музееведения и </w:t>
            </w:r>
            <w:proofErr w:type="spellStart"/>
            <w:r w:rsidRPr="003301D8">
              <w:rPr>
                <w:rFonts w:cs="Times New Roman"/>
                <w:color w:val="000000"/>
                <w:sz w:val="24"/>
                <w:szCs w:val="24"/>
                <w:shd w:val="clear" w:color="auto" w:fill="FFFFFF"/>
              </w:rPr>
              <w:t>экскурсоведения</w:t>
            </w:r>
            <w:proofErr w:type="spellEnd"/>
            <w:r w:rsidRPr="003301D8">
              <w:rPr>
                <w:rFonts w:cs="Times New Roman"/>
                <w:color w:val="000000"/>
                <w:sz w:val="24"/>
                <w:szCs w:val="24"/>
                <w:shd w:val="clear" w:color="auto" w:fill="FFFFFF"/>
              </w:rPr>
              <w:t>.</w:t>
            </w:r>
          </w:p>
          <w:p w14:paraId="05E495CE" w14:textId="77777777" w:rsidR="00932FD3" w:rsidRPr="003301D8" w:rsidRDefault="00932FD3" w:rsidP="000E335F">
            <w:pPr>
              <w:ind w:right="33" w:firstLine="708"/>
              <w:jc w:val="both"/>
              <w:rPr>
                <w:rFonts w:cs="Times New Roman"/>
                <w:sz w:val="24"/>
                <w:szCs w:val="24"/>
              </w:rPr>
            </w:pPr>
            <w:r w:rsidRPr="003301D8">
              <w:rPr>
                <w:rFonts w:cs="Times New Roman"/>
                <w:sz w:val="24"/>
                <w:szCs w:val="24"/>
              </w:rPr>
              <w:t>Программа предполагает реализацию деятельностного подхода в изучении родного края, малой Родины. Обучающиеся выступают не только как объекты учебных воздействий, а как субъекты всех видов деятельности. Программа ориентирована на активное участие детей в приобретении информации, а не на запоминание материала, которым в изобилии снабжает педагог.</w:t>
            </w:r>
          </w:p>
          <w:p w14:paraId="2D53A261" w14:textId="23C8825D" w:rsidR="00932FD3" w:rsidRPr="003301D8" w:rsidRDefault="00932FD3" w:rsidP="005F780E">
            <w:pPr>
              <w:pStyle w:val="a5"/>
              <w:spacing w:before="0" w:beforeAutospacing="0" w:after="0" w:afterAutospacing="0"/>
              <w:ind w:firstLine="708"/>
              <w:jc w:val="both"/>
              <w:rPr>
                <w:rFonts w:asciiTheme="minorHAnsi" w:hAnsiTheme="minorHAnsi"/>
              </w:rPr>
            </w:pPr>
            <w:r w:rsidRPr="003301D8">
              <w:rPr>
                <w:rFonts w:asciiTheme="minorHAnsi" w:hAnsiTheme="minorHAnsi"/>
                <w:shd w:val="clear" w:color="auto" w:fill="FFFFFF"/>
              </w:rPr>
              <w:t>Поскольку навыки приобретения новых знаний в настоящее время необходимы каждому человеку, одна из тем, включенных в программу, носит название «поисковая и исследовательская деятельность». Предметом исследований</w:t>
            </w:r>
            <w:r w:rsidR="005F780E">
              <w:rPr>
                <w:rFonts w:asciiTheme="minorHAnsi" w:hAnsiTheme="minorHAnsi"/>
                <w:shd w:val="clear" w:color="auto" w:fill="FFFFFF"/>
              </w:rPr>
              <w:t xml:space="preserve"> </w:t>
            </w:r>
            <w:r w:rsidRPr="003301D8">
              <w:rPr>
                <w:rFonts w:asciiTheme="minorHAnsi" w:hAnsiTheme="minorHAnsi"/>
                <w:shd w:val="clear" w:color="auto" w:fill="FFFFFF"/>
              </w:rPr>
              <w:t xml:space="preserve">обучающихся являются образцы материальной и духовной культуры своего народа. </w:t>
            </w:r>
          </w:p>
        </w:tc>
      </w:tr>
      <w:tr w:rsidR="00932FD3" w:rsidRPr="003301D8" w14:paraId="56D5A63A" w14:textId="77777777" w:rsidTr="00D93C92">
        <w:tc>
          <w:tcPr>
            <w:tcW w:w="3227" w:type="dxa"/>
          </w:tcPr>
          <w:p w14:paraId="3674EB66" w14:textId="77777777" w:rsidR="00932FD3" w:rsidRPr="003301D8" w:rsidRDefault="00932FD3" w:rsidP="000E335F">
            <w:pPr>
              <w:rPr>
                <w:rFonts w:eastAsia="Times New Roman" w:cs="Times New Roman"/>
                <w:color w:val="000000"/>
                <w:sz w:val="24"/>
                <w:szCs w:val="24"/>
                <w:lang w:eastAsia="ru-RU"/>
              </w:rPr>
            </w:pPr>
            <w:r w:rsidRPr="003301D8">
              <w:rPr>
                <w:rFonts w:cs="Times New Roman"/>
                <w:sz w:val="24"/>
                <w:szCs w:val="24"/>
              </w:rPr>
              <w:t>Юные историки-краеведы</w:t>
            </w:r>
          </w:p>
        </w:tc>
        <w:tc>
          <w:tcPr>
            <w:tcW w:w="11623" w:type="dxa"/>
            <w:gridSpan w:val="2"/>
          </w:tcPr>
          <w:p w14:paraId="3E776E6A" w14:textId="5C496179" w:rsidR="00932FD3" w:rsidRPr="003301D8" w:rsidRDefault="00932FD3" w:rsidP="000E335F">
            <w:pPr>
              <w:ind w:firstLine="708"/>
              <w:rPr>
                <w:rFonts w:cs="Times New Roman"/>
                <w:bCs/>
                <w:sz w:val="24"/>
                <w:szCs w:val="24"/>
              </w:rPr>
            </w:pPr>
            <w:r w:rsidRPr="003301D8">
              <w:rPr>
                <w:rFonts w:cs="Times New Roman"/>
                <w:bCs/>
                <w:sz w:val="24"/>
                <w:szCs w:val="24"/>
              </w:rPr>
              <w:t xml:space="preserve">Данная авторская программа имеет туристско-краеведческую направленность и разработана с учетом местных особенностей. </w:t>
            </w:r>
          </w:p>
          <w:p w14:paraId="06D3A17E" w14:textId="77777777" w:rsidR="00932FD3" w:rsidRPr="003301D8" w:rsidRDefault="00932FD3" w:rsidP="000E335F">
            <w:pPr>
              <w:ind w:firstLine="708"/>
              <w:rPr>
                <w:rFonts w:cs="Times New Roman"/>
                <w:b/>
                <w:bCs/>
                <w:sz w:val="24"/>
                <w:szCs w:val="24"/>
              </w:rPr>
            </w:pPr>
            <w:r w:rsidRPr="003301D8">
              <w:rPr>
                <w:rFonts w:cs="Times New Roman"/>
                <w:bCs/>
                <w:sz w:val="24"/>
                <w:szCs w:val="24"/>
              </w:rPr>
              <w:t>Программа адресована школьникам 12 – 16 лет</w:t>
            </w:r>
            <w:r w:rsidRPr="003301D8">
              <w:rPr>
                <w:rFonts w:cs="Times New Roman"/>
                <w:b/>
                <w:bCs/>
                <w:sz w:val="24"/>
                <w:szCs w:val="24"/>
              </w:rPr>
              <w:t xml:space="preserve"> </w:t>
            </w:r>
            <w:r w:rsidRPr="003301D8">
              <w:rPr>
                <w:rFonts w:cs="Times New Roman"/>
                <w:bCs/>
                <w:sz w:val="24"/>
                <w:szCs w:val="24"/>
              </w:rPr>
              <w:t>и рассчитана на 4 года обучения.</w:t>
            </w:r>
          </w:p>
          <w:p w14:paraId="7FE70F19" w14:textId="77777777" w:rsidR="00932FD3" w:rsidRPr="003301D8" w:rsidRDefault="00932FD3" w:rsidP="000E335F">
            <w:pPr>
              <w:ind w:firstLine="708"/>
              <w:rPr>
                <w:rFonts w:cs="Times New Roman"/>
                <w:sz w:val="24"/>
                <w:szCs w:val="24"/>
              </w:rPr>
            </w:pPr>
            <w:r w:rsidRPr="003301D8">
              <w:rPr>
                <w:rFonts w:cs="Times New Roman"/>
                <w:sz w:val="24"/>
                <w:szCs w:val="24"/>
              </w:rPr>
              <w:t xml:space="preserve">Программа является комплексной, сочетает в себя курсы истории, этнографии, </w:t>
            </w:r>
            <w:proofErr w:type="spellStart"/>
            <w:r w:rsidRPr="003301D8">
              <w:rPr>
                <w:rFonts w:cs="Times New Roman"/>
                <w:sz w:val="24"/>
                <w:szCs w:val="24"/>
              </w:rPr>
              <w:t>экскурсоведения</w:t>
            </w:r>
            <w:proofErr w:type="spellEnd"/>
            <w:r w:rsidRPr="003301D8">
              <w:rPr>
                <w:rFonts w:cs="Times New Roman"/>
                <w:sz w:val="24"/>
                <w:szCs w:val="24"/>
              </w:rPr>
              <w:t xml:space="preserve">, музееведения. </w:t>
            </w:r>
          </w:p>
          <w:p w14:paraId="5E3B385A" w14:textId="77777777" w:rsidR="00932FD3" w:rsidRPr="003301D8" w:rsidRDefault="00932FD3" w:rsidP="000E335F">
            <w:pPr>
              <w:ind w:firstLine="708"/>
              <w:rPr>
                <w:rFonts w:cs="Times New Roman"/>
                <w:b/>
                <w:sz w:val="24"/>
                <w:szCs w:val="24"/>
              </w:rPr>
            </w:pPr>
            <w:r w:rsidRPr="003301D8">
              <w:rPr>
                <w:rFonts w:cs="Times New Roman"/>
                <w:sz w:val="24"/>
                <w:szCs w:val="24"/>
              </w:rPr>
              <w:t>Занятия в объединении подразумевают участие обучающихся в краеведческих экспедициях, полевых палаточных лагерях. Именно поэтому в программу включен раздел «Туристская подготовка».</w:t>
            </w:r>
          </w:p>
          <w:p w14:paraId="20EDC1B8" w14:textId="77777777" w:rsidR="00932FD3" w:rsidRPr="003301D8" w:rsidRDefault="00932FD3" w:rsidP="000E335F">
            <w:pPr>
              <w:ind w:firstLine="708"/>
              <w:rPr>
                <w:rFonts w:cs="Times New Roman"/>
                <w:b/>
                <w:sz w:val="24"/>
                <w:szCs w:val="24"/>
              </w:rPr>
            </w:pPr>
            <w:r w:rsidRPr="003301D8">
              <w:rPr>
                <w:rFonts w:cs="Times New Roman"/>
                <w:sz w:val="24"/>
                <w:szCs w:val="24"/>
              </w:rPr>
              <w:t>Итогом реализации данной программы можно считать сформированность у обучающихся знаний в области краеведения по:</w:t>
            </w:r>
          </w:p>
          <w:p w14:paraId="5C2D6E55"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географии Ярославского края;</w:t>
            </w:r>
          </w:p>
          <w:p w14:paraId="55EE9F73"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историческому прошлому Ярославского края;</w:t>
            </w:r>
          </w:p>
          <w:p w14:paraId="3E67E02F"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истории основания и развития городов Ярославской области;</w:t>
            </w:r>
          </w:p>
          <w:p w14:paraId="32104A02"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топонимике района;</w:t>
            </w:r>
          </w:p>
          <w:p w14:paraId="35F40DE3"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историческим и культурным памятникам Ярославской области;</w:t>
            </w:r>
          </w:p>
          <w:p w14:paraId="6EC58B2A" w14:textId="77777777" w:rsidR="00932FD3" w:rsidRPr="003301D8" w:rsidRDefault="00932FD3" w:rsidP="00932FD3">
            <w:pPr>
              <w:numPr>
                <w:ilvl w:val="0"/>
                <w:numId w:val="1"/>
              </w:numPr>
              <w:rPr>
                <w:rFonts w:cs="Times New Roman"/>
                <w:b/>
                <w:sz w:val="24"/>
                <w:szCs w:val="24"/>
              </w:rPr>
            </w:pPr>
            <w:r w:rsidRPr="003301D8">
              <w:rPr>
                <w:rFonts w:cs="Times New Roman"/>
                <w:sz w:val="24"/>
                <w:szCs w:val="24"/>
              </w:rPr>
              <w:t>людям, прославившим наш край.</w:t>
            </w:r>
          </w:p>
          <w:p w14:paraId="2B78B1F6" w14:textId="77777777" w:rsidR="00932FD3" w:rsidRPr="003301D8" w:rsidRDefault="00932FD3" w:rsidP="000E335F">
            <w:pPr>
              <w:pStyle w:val="a8"/>
              <w:spacing w:after="0"/>
              <w:ind w:firstLine="720"/>
              <w:rPr>
                <w:rFonts w:cs="Times New Roman"/>
                <w:sz w:val="24"/>
                <w:szCs w:val="24"/>
              </w:rPr>
            </w:pPr>
            <w:r w:rsidRPr="003301D8">
              <w:rPr>
                <w:rFonts w:cs="Times New Roman"/>
                <w:sz w:val="24"/>
                <w:szCs w:val="24"/>
              </w:rPr>
              <w:t>Обучающиеся, в результате обучения по данной программе, научатся:</w:t>
            </w:r>
          </w:p>
          <w:p w14:paraId="504FECD4"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 xml:space="preserve">рассказывать о важнейших событиях и их </w:t>
            </w:r>
            <w:proofErr w:type="gramStart"/>
            <w:r w:rsidRPr="003301D8">
              <w:rPr>
                <w:rFonts w:cs="Times New Roman"/>
                <w:sz w:val="24"/>
                <w:szCs w:val="24"/>
              </w:rPr>
              <w:t>участниках  в</w:t>
            </w:r>
            <w:proofErr w:type="gramEnd"/>
            <w:r w:rsidRPr="003301D8">
              <w:rPr>
                <w:rFonts w:cs="Times New Roman"/>
                <w:sz w:val="24"/>
                <w:szCs w:val="24"/>
              </w:rPr>
              <w:t xml:space="preserve"> истории села и края;</w:t>
            </w:r>
          </w:p>
          <w:p w14:paraId="253D5F47"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отбирать материал по теме исследования и писать исследовательскую работу;</w:t>
            </w:r>
          </w:p>
          <w:p w14:paraId="3E7CED9A"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давать описание исторических событий и памятников культуры;</w:t>
            </w:r>
          </w:p>
          <w:p w14:paraId="59B3F95F"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 xml:space="preserve">использовать приобретенные знания при написании </w:t>
            </w:r>
            <w:proofErr w:type="gramStart"/>
            <w:r w:rsidRPr="003301D8">
              <w:rPr>
                <w:rFonts w:cs="Times New Roman"/>
                <w:sz w:val="24"/>
                <w:szCs w:val="24"/>
              </w:rPr>
              <w:t>творческих  исследовательских</w:t>
            </w:r>
            <w:proofErr w:type="gramEnd"/>
            <w:r w:rsidRPr="003301D8">
              <w:rPr>
                <w:rFonts w:cs="Times New Roman"/>
                <w:sz w:val="24"/>
                <w:szCs w:val="24"/>
              </w:rPr>
              <w:t xml:space="preserve"> работ, эссе, экскурсий, докладов, рефератов, сочинений;</w:t>
            </w:r>
          </w:p>
          <w:p w14:paraId="687295D7"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выступать публично, участвовать в районных и областных конкурсах, фестивалях, конференциях.</w:t>
            </w:r>
          </w:p>
          <w:p w14:paraId="0EEB3B44"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организовывать работу с фондами школьного музея;</w:t>
            </w:r>
          </w:p>
          <w:p w14:paraId="714D513A"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составлять и проводить экскурсии;</w:t>
            </w:r>
          </w:p>
          <w:p w14:paraId="3E3220BF"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проводить школьные праздники и интерактивные программы в школьном музее;</w:t>
            </w:r>
          </w:p>
          <w:p w14:paraId="241F10D6" w14:textId="77777777" w:rsidR="00932FD3" w:rsidRPr="003301D8" w:rsidRDefault="00932FD3" w:rsidP="00932FD3">
            <w:pPr>
              <w:numPr>
                <w:ilvl w:val="0"/>
                <w:numId w:val="1"/>
              </w:numPr>
              <w:rPr>
                <w:rFonts w:cs="Times New Roman"/>
                <w:sz w:val="24"/>
                <w:szCs w:val="24"/>
              </w:rPr>
            </w:pPr>
            <w:r w:rsidRPr="003301D8">
              <w:rPr>
                <w:rFonts w:cs="Times New Roman"/>
                <w:sz w:val="24"/>
                <w:szCs w:val="24"/>
              </w:rPr>
              <w:t>ориентироваться на местности с помощью компаса и карты; разбивать туристский бивуак, организовывать туристский быт.</w:t>
            </w:r>
          </w:p>
        </w:tc>
      </w:tr>
      <w:tr w:rsidR="00932FD3" w:rsidRPr="003301D8" w14:paraId="575BA22D" w14:textId="77777777" w:rsidTr="00D93C92">
        <w:tc>
          <w:tcPr>
            <w:tcW w:w="3227" w:type="dxa"/>
          </w:tcPr>
          <w:p w14:paraId="5D56D9A8" w14:textId="77777777" w:rsidR="00932FD3" w:rsidRPr="003301D8" w:rsidRDefault="00932FD3" w:rsidP="000E335F">
            <w:pPr>
              <w:rPr>
                <w:rFonts w:eastAsia="Times New Roman" w:cs="Times New Roman"/>
                <w:color w:val="000000"/>
                <w:sz w:val="24"/>
                <w:szCs w:val="24"/>
                <w:lang w:eastAsia="ru-RU"/>
              </w:rPr>
            </w:pPr>
            <w:r w:rsidRPr="003301D8">
              <w:rPr>
                <w:rFonts w:cs="Times New Roman"/>
                <w:sz w:val="24"/>
                <w:szCs w:val="24"/>
              </w:rPr>
              <w:t>Юный геолог</w:t>
            </w:r>
          </w:p>
        </w:tc>
        <w:tc>
          <w:tcPr>
            <w:tcW w:w="11623" w:type="dxa"/>
            <w:gridSpan w:val="2"/>
          </w:tcPr>
          <w:p w14:paraId="67E8F305" w14:textId="77777777" w:rsidR="00932FD3" w:rsidRPr="003301D8" w:rsidRDefault="00932FD3" w:rsidP="000E335F">
            <w:pPr>
              <w:ind w:firstLine="708"/>
              <w:jc w:val="both"/>
              <w:rPr>
                <w:rFonts w:cs="Times New Roman"/>
                <w:sz w:val="24"/>
                <w:szCs w:val="24"/>
              </w:rPr>
            </w:pPr>
            <w:r w:rsidRPr="003301D8">
              <w:rPr>
                <w:rFonts w:cs="Times New Roman"/>
                <w:sz w:val="24"/>
                <w:szCs w:val="24"/>
              </w:rPr>
              <w:t>Программа «Юный геолог» рассчитана на 5 лет обучения. Основные задачи программы – дать детям основы знаний по геологии с элементами минералогии, петрографии, палеонтологии и полевой геологии, а также сформировать у них интерес к изучению природы, развить способность и умение наблюдать геологические явления, анализировать исследуемые факты.</w:t>
            </w:r>
          </w:p>
          <w:p w14:paraId="6EC003B8" w14:textId="30D7B95B" w:rsidR="00932FD3" w:rsidRPr="003301D8" w:rsidRDefault="00932FD3" w:rsidP="000E335F">
            <w:pPr>
              <w:pStyle w:val="a8"/>
              <w:ind w:firstLine="708"/>
              <w:jc w:val="both"/>
              <w:rPr>
                <w:rFonts w:cs="Times New Roman"/>
                <w:sz w:val="24"/>
                <w:szCs w:val="24"/>
              </w:rPr>
            </w:pPr>
            <w:r w:rsidRPr="003301D8">
              <w:rPr>
                <w:sz w:val="24"/>
                <w:szCs w:val="24"/>
              </w:rPr>
              <w:t xml:space="preserve">Занимаясь в детском объединении по программе «Юный геолог», обучающиеся смогут расширить свой кругозор, а также более качественно усвоить программный материал школьных курсов природоведения, географии, биологии, химии. Программа также готовит детей к труду и выбору будущей профессии. </w:t>
            </w:r>
          </w:p>
        </w:tc>
      </w:tr>
      <w:tr w:rsidR="00932FD3" w:rsidRPr="003301D8" w14:paraId="77C94C39" w14:textId="77777777" w:rsidTr="00D93C92">
        <w:tc>
          <w:tcPr>
            <w:tcW w:w="3227" w:type="dxa"/>
          </w:tcPr>
          <w:p w14:paraId="71698DC2" w14:textId="77777777" w:rsidR="00932FD3" w:rsidRPr="003301D8" w:rsidRDefault="00932FD3" w:rsidP="000E335F">
            <w:pPr>
              <w:rPr>
                <w:rFonts w:cs="Times New Roman"/>
                <w:sz w:val="24"/>
                <w:szCs w:val="24"/>
              </w:rPr>
            </w:pPr>
            <w:r w:rsidRPr="003301D8">
              <w:rPr>
                <w:rFonts w:cs="Times New Roman"/>
                <w:sz w:val="24"/>
                <w:szCs w:val="24"/>
              </w:rPr>
              <w:t>Добро пожаловать в музей</w:t>
            </w:r>
          </w:p>
        </w:tc>
        <w:tc>
          <w:tcPr>
            <w:tcW w:w="11623" w:type="dxa"/>
            <w:gridSpan w:val="2"/>
          </w:tcPr>
          <w:p w14:paraId="79703D84" w14:textId="3778A2FE" w:rsidR="00932FD3" w:rsidRPr="003301D8" w:rsidRDefault="00932FD3" w:rsidP="000E335F">
            <w:pPr>
              <w:shd w:val="clear" w:color="auto" w:fill="FFFFFF"/>
              <w:ind w:firstLine="708"/>
              <w:jc w:val="both"/>
              <w:rPr>
                <w:rFonts w:cs="Times New Roman"/>
                <w:color w:val="000000"/>
                <w:sz w:val="24"/>
                <w:szCs w:val="24"/>
              </w:rPr>
            </w:pPr>
            <w:r w:rsidRPr="003301D8">
              <w:rPr>
                <w:rFonts w:cs="Times New Roman"/>
                <w:bCs/>
                <w:sz w:val="24"/>
                <w:szCs w:val="24"/>
              </w:rPr>
              <w:t xml:space="preserve">Дополнительная общеобразовательная общеразвивающая программа имеет туристско-краеведческую направленность, она адресована обучающимся 13 – 18 лет. </w:t>
            </w:r>
            <w:r w:rsidRPr="003301D8">
              <w:rPr>
                <w:rFonts w:eastAsia="Times New Roman" w:cs="Times New Roman"/>
                <w:color w:val="000000"/>
                <w:sz w:val="24"/>
                <w:szCs w:val="24"/>
                <w:lang w:eastAsia="ru-RU"/>
              </w:rPr>
              <w:t xml:space="preserve">Программа является краткосрочной и рассчитана на </w:t>
            </w:r>
            <w:r w:rsidR="008A109B">
              <w:rPr>
                <w:rFonts w:eastAsia="Times New Roman" w:cs="Times New Roman"/>
                <w:color w:val="000000"/>
                <w:sz w:val="24"/>
                <w:szCs w:val="24"/>
                <w:lang w:eastAsia="ru-RU"/>
              </w:rPr>
              <w:t>7</w:t>
            </w:r>
            <w:r w:rsidRPr="003301D8">
              <w:rPr>
                <w:rFonts w:eastAsia="Times New Roman" w:cs="Times New Roman"/>
                <w:color w:val="000000"/>
                <w:sz w:val="24"/>
                <w:szCs w:val="24"/>
                <w:lang w:eastAsia="ru-RU"/>
              </w:rPr>
              <w:t xml:space="preserve"> дней</w:t>
            </w:r>
            <w:r w:rsidR="008A109B">
              <w:rPr>
                <w:rFonts w:eastAsia="Times New Roman" w:cs="Times New Roman"/>
                <w:color w:val="000000"/>
                <w:sz w:val="24"/>
                <w:szCs w:val="24"/>
                <w:lang w:eastAsia="ru-RU"/>
              </w:rPr>
              <w:t xml:space="preserve"> реализации в профильном лагере</w:t>
            </w:r>
            <w:r w:rsidRPr="003301D8">
              <w:rPr>
                <w:rFonts w:eastAsia="Times New Roman" w:cs="Times New Roman"/>
                <w:color w:val="000000"/>
                <w:sz w:val="24"/>
                <w:szCs w:val="24"/>
                <w:lang w:eastAsia="ru-RU"/>
              </w:rPr>
              <w:t xml:space="preserve">. </w:t>
            </w:r>
          </w:p>
          <w:p w14:paraId="61F4DC79" w14:textId="77777777" w:rsidR="00932FD3" w:rsidRPr="003301D8" w:rsidRDefault="00932FD3" w:rsidP="000E335F">
            <w:pPr>
              <w:pStyle w:val="a5"/>
              <w:spacing w:before="0" w:beforeAutospacing="0" w:after="0" w:afterAutospacing="0"/>
              <w:ind w:firstLine="851"/>
              <w:jc w:val="both"/>
              <w:rPr>
                <w:rFonts w:asciiTheme="minorHAnsi" w:hAnsiTheme="minorHAnsi"/>
              </w:rPr>
            </w:pPr>
            <w:r w:rsidRPr="003301D8">
              <w:rPr>
                <w:rFonts w:asciiTheme="minorHAnsi" w:hAnsiTheme="minorHAnsi"/>
                <w:color w:val="000000"/>
                <w:shd w:val="clear" w:color="auto" w:fill="FFFFFF"/>
              </w:rPr>
              <w:t xml:space="preserve">Занятия по дополнительной общеобразовательной общеразвивающей программе </w:t>
            </w:r>
            <w:r w:rsidRPr="003301D8">
              <w:rPr>
                <w:rFonts w:asciiTheme="minorHAnsi" w:hAnsiTheme="minorHAnsi"/>
                <w:shd w:val="clear" w:color="auto" w:fill="FFFFFF"/>
              </w:rPr>
              <w:t xml:space="preserve">«Добро пожаловать в музей» </w:t>
            </w:r>
            <w:r w:rsidRPr="003301D8">
              <w:rPr>
                <w:rFonts w:asciiTheme="minorHAnsi" w:hAnsiTheme="minorHAnsi"/>
                <w:color w:val="000000"/>
                <w:shd w:val="clear" w:color="auto" w:fill="FFFFFF"/>
              </w:rPr>
              <w:t xml:space="preserve">дают возможность обучающимся повысить свою компетентность в области </w:t>
            </w:r>
            <w:proofErr w:type="spellStart"/>
            <w:r w:rsidRPr="003301D8">
              <w:rPr>
                <w:rFonts w:asciiTheme="minorHAnsi" w:hAnsiTheme="minorHAnsi"/>
                <w:color w:val="000000"/>
                <w:shd w:val="clear" w:color="auto" w:fill="FFFFFF"/>
              </w:rPr>
              <w:t>экскурсоведения</w:t>
            </w:r>
            <w:proofErr w:type="spellEnd"/>
            <w:r w:rsidRPr="003301D8">
              <w:rPr>
                <w:rFonts w:asciiTheme="minorHAnsi" w:hAnsiTheme="minorHAnsi"/>
                <w:color w:val="000000"/>
                <w:shd w:val="clear" w:color="auto" w:fill="FFFFFF"/>
              </w:rPr>
              <w:t xml:space="preserve">, музейной деятельности посредством информационных и коммуникационных технологий. </w:t>
            </w:r>
            <w:r w:rsidRPr="003301D8">
              <w:rPr>
                <w:rFonts w:asciiTheme="minorHAnsi" w:hAnsiTheme="minorHAnsi"/>
                <w:shd w:val="clear" w:color="auto" w:fill="FFFFFF"/>
              </w:rPr>
              <w:t xml:space="preserve">Программа направлена на формирование </w:t>
            </w:r>
            <w:r w:rsidRPr="003301D8">
              <w:rPr>
                <w:rFonts w:asciiTheme="minorHAnsi" w:hAnsiTheme="minorHAnsi"/>
                <w:color w:val="000000"/>
                <w:shd w:val="clear" w:color="auto" w:fill="FFFFFF"/>
              </w:rPr>
              <w:t>у обучающихся навыков создания новых информационных продуктов музейной тематики, адресованных сверстникам.</w:t>
            </w:r>
            <w:r w:rsidRPr="003301D8">
              <w:rPr>
                <w:rFonts w:asciiTheme="minorHAnsi" w:hAnsiTheme="minorHAnsi"/>
                <w:shd w:val="clear" w:color="auto" w:fill="FFFFFF"/>
              </w:rPr>
              <w:t xml:space="preserve"> При этом</w:t>
            </w:r>
            <w:r w:rsidRPr="003301D8">
              <w:rPr>
                <w:rFonts w:asciiTheme="minorHAnsi" w:hAnsiTheme="minorHAnsi"/>
              </w:rPr>
              <w:t xml:space="preserve"> особое значение приобретает </w:t>
            </w:r>
            <w:r w:rsidRPr="003301D8">
              <w:rPr>
                <w:rFonts w:asciiTheme="minorHAnsi" w:hAnsiTheme="minorHAnsi"/>
                <w:shd w:val="clear" w:color="auto" w:fill="FFFFFF"/>
              </w:rPr>
              <w:t>использование современных инструментов.</w:t>
            </w:r>
          </w:p>
          <w:p w14:paraId="09BB00FA" w14:textId="77777777" w:rsidR="00932FD3" w:rsidRPr="003301D8" w:rsidRDefault="00932FD3" w:rsidP="000E335F">
            <w:pPr>
              <w:ind w:firstLine="851"/>
              <w:jc w:val="both"/>
              <w:rPr>
                <w:rFonts w:cs="Times New Roman"/>
                <w:sz w:val="24"/>
                <w:szCs w:val="24"/>
              </w:rPr>
            </w:pPr>
            <w:r w:rsidRPr="003301D8">
              <w:rPr>
                <w:rFonts w:cs="Times New Roman"/>
                <w:sz w:val="24"/>
                <w:szCs w:val="24"/>
              </w:rPr>
              <w:t>В процессе реализации программы обучающиеся:</w:t>
            </w:r>
          </w:p>
          <w:p w14:paraId="66212353" w14:textId="77777777" w:rsidR="00932FD3" w:rsidRPr="003301D8" w:rsidRDefault="00932FD3" w:rsidP="00932FD3">
            <w:pPr>
              <w:pStyle w:val="a4"/>
              <w:numPr>
                <w:ilvl w:val="0"/>
                <w:numId w:val="2"/>
              </w:numPr>
              <w:spacing w:after="0" w:line="240" w:lineRule="auto"/>
              <w:ind w:left="284" w:hanging="284"/>
              <w:jc w:val="both"/>
              <w:rPr>
                <w:rFonts w:asciiTheme="minorHAnsi" w:hAnsiTheme="minorHAnsi"/>
                <w:sz w:val="24"/>
                <w:szCs w:val="24"/>
              </w:rPr>
            </w:pPr>
            <w:r w:rsidRPr="003301D8">
              <w:rPr>
                <w:rFonts w:asciiTheme="minorHAnsi" w:hAnsiTheme="minorHAnsi"/>
                <w:sz w:val="24"/>
                <w:szCs w:val="24"/>
              </w:rPr>
              <w:t>дополнят знания об исторических, культурных ценностях Родины;</w:t>
            </w:r>
          </w:p>
          <w:p w14:paraId="20552350" w14:textId="77777777" w:rsidR="00932FD3" w:rsidRPr="003301D8" w:rsidRDefault="00932FD3" w:rsidP="00932FD3">
            <w:pPr>
              <w:pStyle w:val="a4"/>
              <w:numPr>
                <w:ilvl w:val="0"/>
                <w:numId w:val="2"/>
              </w:numPr>
              <w:spacing w:after="0" w:line="240" w:lineRule="auto"/>
              <w:ind w:left="284" w:hanging="284"/>
              <w:jc w:val="both"/>
              <w:rPr>
                <w:rFonts w:asciiTheme="minorHAnsi" w:hAnsiTheme="minorHAnsi"/>
                <w:sz w:val="24"/>
                <w:szCs w:val="24"/>
              </w:rPr>
            </w:pPr>
            <w:r w:rsidRPr="003301D8">
              <w:rPr>
                <w:rFonts w:asciiTheme="minorHAnsi" w:hAnsiTheme="minorHAnsi"/>
                <w:sz w:val="24"/>
                <w:szCs w:val="24"/>
              </w:rPr>
              <w:t>получат представление об интерактивных методах музейной деятельности и их применении в музеях образовательных организаций;</w:t>
            </w:r>
          </w:p>
          <w:p w14:paraId="7D3866B6" w14:textId="77777777" w:rsidR="00932FD3" w:rsidRPr="003301D8" w:rsidRDefault="00932FD3" w:rsidP="00932FD3">
            <w:pPr>
              <w:pStyle w:val="a4"/>
              <w:numPr>
                <w:ilvl w:val="0"/>
                <w:numId w:val="2"/>
              </w:numPr>
              <w:spacing w:after="0" w:line="240" w:lineRule="auto"/>
              <w:ind w:left="284" w:hanging="284"/>
              <w:jc w:val="both"/>
              <w:rPr>
                <w:rFonts w:asciiTheme="minorHAnsi" w:hAnsiTheme="minorHAnsi"/>
                <w:bCs/>
                <w:sz w:val="24"/>
                <w:szCs w:val="24"/>
              </w:rPr>
            </w:pPr>
            <w:r w:rsidRPr="003301D8">
              <w:rPr>
                <w:rFonts w:asciiTheme="minorHAnsi" w:hAnsiTheme="minorHAnsi"/>
                <w:sz w:val="24"/>
                <w:szCs w:val="24"/>
              </w:rPr>
              <w:t>приобретут навыки использования информационных и коммуникационных технологий.</w:t>
            </w:r>
          </w:p>
        </w:tc>
      </w:tr>
      <w:tr w:rsidR="00284CD9" w:rsidRPr="003301D8" w14:paraId="7E1F1999" w14:textId="77777777" w:rsidTr="00D93C92">
        <w:tc>
          <w:tcPr>
            <w:tcW w:w="3227" w:type="dxa"/>
          </w:tcPr>
          <w:p w14:paraId="76EAC6FE" w14:textId="7BA6D1B2" w:rsidR="00284CD9" w:rsidRPr="003301D8" w:rsidRDefault="00284CD9" w:rsidP="000E335F">
            <w:pPr>
              <w:rPr>
                <w:rFonts w:cs="Times New Roman"/>
                <w:sz w:val="24"/>
                <w:szCs w:val="24"/>
              </w:rPr>
            </w:pPr>
            <w:r>
              <w:rPr>
                <w:rFonts w:cs="Times New Roman"/>
                <w:sz w:val="24"/>
                <w:szCs w:val="24"/>
              </w:rPr>
              <w:t xml:space="preserve">Моя </w:t>
            </w:r>
            <w:proofErr w:type="spellStart"/>
            <w:r>
              <w:rPr>
                <w:rFonts w:cs="Times New Roman"/>
                <w:sz w:val="24"/>
                <w:szCs w:val="24"/>
              </w:rPr>
              <w:t>Ярославия</w:t>
            </w:r>
            <w:proofErr w:type="spellEnd"/>
          </w:p>
        </w:tc>
        <w:tc>
          <w:tcPr>
            <w:tcW w:w="11623" w:type="dxa"/>
            <w:gridSpan w:val="2"/>
          </w:tcPr>
          <w:p w14:paraId="5C22B379" w14:textId="77777777" w:rsidR="00CE52B2" w:rsidRPr="00CE52B2" w:rsidRDefault="00CE52B2" w:rsidP="00CE52B2">
            <w:pPr>
              <w:ind w:firstLine="708"/>
              <w:jc w:val="both"/>
              <w:rPr>
                <w:rFonts w:eastAsia="Times New Roman" w:cs="Times New Roman"/>
                <w:color w:val="000000"/>
                <w:sz w:val="24"/>
                <w:szCs w:val="24"/>
                <w:shd w:val="clear" w:color="auto" w:fill="FFFFFF"/>
                <w:lang w:eastAsia="ru-RU"/>
              </w:rPr>
            </w:pPr>
            <w:r w:rsidRPr="00CE52B2">
              <w:rPr>
                <w:rFonts w:eastAsia="Times New Roman" w:cs="Times New Roman"/>
                <w:color w:val="000000"/>
                <w:sz w:val="24"/>
                <w:szCs w:val="24"/>
                <w:shd w:val="clear" w:color="auto" w:fill="FFFFFF"/>
                <w:lang w:eastAsia="ru-RU"/>
              </w:rPr>
              <w:t xml:space="preserve">Дополнительная общеразвивающая программа «Моя </w:t>
            </w:r>
            <w:proofErr w:type="spellStart"/>
            <w:r w:rsidRPr="00CE52B2">
              <w:rPr>
                <w:rFonts w:eastAsia="Times New Roman" w:cs="Times New Roman"/>
                <w:color w:val="000000"/>
                <w:sz w:val="24"/>
                <w:szCs w:val="24"/>
                <w:shd w:val="clear" w:color="auto" w:fill="FFFFFF"/>
                <w:lang w:eastAsia="ru-RU"/>
              </w:rPr>
              <w:t>Ярославия</w:t>
            </w:r>
            <w:proofErr w:type="spellEnd"/>
            <w:r w:rsidRPr="00CE52B2">
              <w:rPr>
                <w:rFonts w:eastAsia="Times New Roman" w:cs="Times New Roman"/>
                <w:color w:val="000000"/>
                <w:sz w:val="24"/>
                <w:szCs w:val="24"/>
                <w:shd w:val="clear" w:color="auto" w:fill="FFFFFF"/>
                <w:lang w:eastAsia="ru-RU"/>
              </w:rPr>
              <w:t>» предназначена для школьников, обучающихся в 1 - 4 классах.</w:t>
            </w:r>
          </w:p>
          <w:p w14:paraId="3A4C1946" w14:textId="77777777" w:rsidR="00CE52B2" w:rsidRPr="00CE52B2" w:rsidRDefault="00CE52B2" w:rsidP="00CE52B2">
            <w:pPr>
              <w:ind w:firstLine="708"/>
              <w:jc w:val="both"/>
              <w:rPr>
                <w:rFonts w:eastAsia="Times New Roman" w:cs="Times New Roman"/>
                <w:color w:val="000000"/>
                <w:sz w:val="24"/>
                <w:szCs w:val="24"/>
                <w:shd w:val="clear" w:color="auto" w:fill="FFFFFF"/>
                <w:lang w:eastAsia="ru-RU"/>
              </w:rPr>
            </w:pPr>
            <w:r w:rsidRPr="00CE52B2">
              <w:rPr>
                <w:rFonts w:eastAsia="Times New Roman" w:cs="Times New Roman"/>
                <w:color w:val="000000"/>
                <w:sz w:val="24"/>
                <w:szCs w:val="24"/>
                <w:shd w:val="clear" w:color="auto" w:fill="FFFFFF"/>
                <w:lang w:eastAsia="ru-RU"/>
              </w:rPr>
              <w:t>Занятия по краеведению способствуют развитию чувства патриотизма, воспитанию любви к родному краю, к той земле, на которой родился и вырос. Обучающиеся, совершая экскурсии по улицам Ярославля, лучше узнают город, его историю и культуру. Программа предполагает возможность сотрудничества с музеями, библиотеками и другими культурно- просветительными учреждениями города.</w:t>
            </w:r>
          </w:p>
          <w:p w14:paraId="147276FD" w14:textId="77777777" w:rsidR="00CE52B2" w:rsidRPr="00CE52B2" w:rsidRDefault="00CE52B2" w:rsidP="00CE52B2">
            <w:pPr>
              <w:ind w:firstLine="709"/>
              <w:jc w:val="both"/>
              <w:rPr>
                <w:rFonts w:eastAsia="Times New Roman" w:cs="Times New Roman"/>
                <w:color w:val="000000"/>
                <w:sz w:val="24"/>
                <w:szCs w:val="24"/>
                <w:shd w:val="clear" w:color="auto" w:fill="FFFFFF"/>
                <w:lang w:eastAsia="ru-RU"/>
              </w:rPr>
            </w:pPr>
            <w:r w:rsidRPr="00CE52B2">
              <w:rPr>
                <w:rFonts w:eastAsia="Times New Roman" w:cs="Times New Roman"/>
                <w:color w:val="000000"/>
                <w:sz w:val="24"/>
                <w:szCs w:val="24"/>
                <w:shd w:val="clear" w:color="auto" w:fill="FFFFFF"/>
                <w:lang w:eastAsia="ru-RU"/>
              </w:rPr>
              <w:t>В процессе обучения по программе ребята приобретут навыки совместной работы в группах, овладеют навыками публичного выступления, научатся работать с библиографическими материалами. Обучение по программе способствует также развитию творческих способностей школьников.</w:t>
            </w:r>
          </w:p>
          <w:p w14:paraId="27E10239" w14:textId="77EB3CB9" w:rsidR="00284CD9" w:rsidRPr="00DC564E" w:rsidRDefault="00CE52B2" w:rsidP="00DC564E">
            <w:pPr>
              <w:ind w:firstLine="708"/>
              <w:jc w:val="both"/>
              <w:rPr>
                <w:rFonts w:eastAsia="Times New Roman" w:cs="Times New Roman"/>
                <w:color w:val="000000"/>
                <w:sz w:val="24"/>
                <w:szCs w:val="24"/>
                <w:shd w:val="clear" w:color="auto" w:fill="FFFFFF"/>
                <w:lang w:eastAsia="ru-RU"/>
              </w:rPr>
            </w:pPr>
            <w:r w:rsidRPr="00CE52B2">
              <w:rPr>
                <w:rFonts w:eastAsia="Times New Roman" w:cs="Times New Roman"/>
                <w:color w:val="000000"/>
                <w:sz w:val="24"/>
                <w:szCs w:val="24"/>
                <w:shd w:val="clear" w:color="auto" w:fill="FFFFFF"/>
                <w:lang w:eastAsia="ru-RU"/>
              </w:rPr>
              <w:t>Программа рассчитана на 3 года обучения. Занятия проводятся 2 раза в неделю, их продолжительность 2 академических часа.</w:t>
            </w:r>
          </w:p>
        </w:tc>
      </w:tr>
      <w:tr w:rsidR="00EE7C0E" w:rsidRPr="003301D8" w14:paraId="3C7B6891" w14:textId="77777777" w:rsidTr="00D93C92">
        <w:tc>
          <w:tcPr>
            <w:tcW w:w="3227" w:type="dxa"/>
          </w:tcPr>
          <w:p w14:paraId="26260FE6" w14:textId="5DC3C69A" w:rsidR="00EE7C0E" w:rsidRDefault="00EE7C0E" w:rsidP="000E335F">
            <w:pPr>
              <w:rPr>
                <w:rFonts w:cs="Times New Roman"/>
                <w:sz w:val="24"/>
                <w:szCs w:val="24"/>
              </w:rPr>
            </w:pPr>
            <w:r>
              <w:rPr>
                <w:rFonts w:cs="Times New Roman"/>
                <w:sz w:val="24"/>
                <w:szCs w:val="24"/>
              </w:rPr>
              <w:t>Современный музей образовательной организации</w:t>
            </w:r>
          </w:p>
        </w:tc>
        <w:tc>
          <w:tcPr>
            <w:tcW w:w="11623" w:type="dxa"/>
            <w:gridSpan w:val="2"/>
          </w:tcPr>
          <w:p w14:paraId="49FB027B" w14:textId="77777777" w:rsidR="00DC564E" w:rsidRPr="00DC564E" w:rsidRDefault="00DC564E" w:rsidP="00DC564E">
            <w:pPr>
              <w:ind w:firstLine="708"/>
              <w:jc w:val="both"/>
              <w:rPr>
                <w:rFonts w:eastAsia="Times New Roman" w:cs="Times New Roman"/>
                <w:color w:val="000000"/>
                <w:sz w:val="24"/>
                <w:szCs w:val="24"/>
                <w:shd w:val="clear" w:color="auto" w:fill="FFFFFF"/>
                <w:lang w:eastAsia="ru-RU"/>
              </w:rPr>
            </w:pPr>
            <w:r w:rsidRPr="00DC564E">
              <w:rPr>
                <w:rFonts w:eastAsia="Times New Roman" w:cs="Times New Roman"/>
                <w:color w:val="000000"/>
                <w:sz w:val="24"/>
                <w:szCs w:val="24"/>
                <w:shd w:val="clear" w:color="auto" w:fill="FFFFFF"/>
                <w:lang w:eastAsia="ru-RU"/>
              </w:rPr>
              <w:t>Дополнительная общеразвивающая программа «Современный музей образовательной организации» предназначена для школьников, обучающихся в 5 - 10 классах.</w:t>
            </w:r>
          </w:p>
          <w:p w14:paraId="3D9B07B1" w14:textId="77777777" w:rsidR="00DC564E" w:rsidRPr="00DC564E" w:rsidRDefault="00DC564E" w:rsidP="00DC564E">
            <w:pPr>
              <w:spacing w:line="276" w:lineRule="auto"/>
              <w:ind w:firstLine="708"/>
              <w:jc w:val="both"/>
              <w:rPr>
                <w:rFonts w:eastAsia="Times New Roman" w:cs="Times New Roman"/>
                <w:color w:val="000000"/>
                <w:sz w:val="24"/>
                <w:szCs w:val="24"/>
                <w:shd w:val="clear" w:color="auto" w:fill="FFFFFF"/>
                <w:lang w:eastAsia="ru-RU"/>
              </w:rPr>
            </w:pPr>
            <w:r w:rsidRPr="00DC564E">
              <w:rPr>
                <w:rFonts w:eastAsia="Times New Roman" w:cs="Times New Roman"/>
                <w:color w:val="000000"/>
                <w:sz w:val="24"/>
                <w:szCs w:val="24"/>
                <w:shd w:val="clear" w:color="auto" w:fill="FFFFFF"/>
                <w:lang w:eastAsia="ru-RU"/>
              </w:rPr>
              <w:t>В ходе реализации программы предусматривается формирование навыков создания новых музейных информационных ресурсов и, как следствие, продвижение деятельности музея образовательной организации. При этом особое значение приобретает использование современных инструментов при разработке позитивного музейного контента.</w:t>
            </w:r>
          </w:p>
          <w:p w14:paraId="7F82F76D" w14:textId="77777777" w:rsidR="00DC564E" w:rsidRPr="00DC564E" w:rsidRDefault="00DC564E" w:rsidP="00DC564E">
            <w:pPr>
              <w:spacing w:line="276" w:lineRule="auto"/>
              <w:ind w:firstLine="720"/>
              <w:jc w:val="both"/>
              <w:rPr>
                <w:rFonts w:eastAsia="Times New Roman" w:cs="Times New Roman"/>
                <w:color w:val="000000"/>
                <w:sz w:val="24"/>
                <w:szCs w:val="24"/>
                <w:shd w:val="clear" w:color="auto" w:fill="FFFFFF"/>
                <w:lang w:eastAsia="ru-RU"/>
              </w:rPr>
            </w:pPr>
            <w:r w:rsidRPr="00DC564E">
              <w:rPr>
                <w:rFonts w:eastAsia="Times New Roman" w:cs="Times New Roman"/>
                <w:color w:val="000000"/>
                <w:sz w:val="24"/>
                <w:szCs w:val="24"/>
                <w:shd w:val="clear" w:color="auto" w:fill="FFFFFF"/>
                <w:lang w:eastAsia="ru-RU"/>
              </w:rPr>
              <w:t>Занятия по дополнительной общеобразовательной общеразвивающей программе «Современный музей образовательной организации» дают возможность обучающимся повысить свою компетентность в области информационных технологий. В результате ожидаемо обновление содержания, форм и методов музейной работы в образовательных организациях, и, как следствие, повышение уровня востребованности ресурсов данных музеев как эффективного средства патриотического воспитания.</w:t>
            </w:r>
          </w:p>
          <w:p w14:paraId="5E5B008A" w14:textId="77777777" w:rsidR="00DC564E" w:rsidRPr="00DC564E" w:rsidRDefault="00DC564E" w:rsidP="00DC564E">
            <w:pPr>
              <w:ind w:firstLine="708"/>
              <w:jc w:val="both"/>
              <w:rPr>
                <w:rFonts w:eastAsia="Times New Roman" w:cs="Times New Roman"/>
                <w:color w:val="000000"/>
                <w:sz w:val="24"/>
                <w:szCs w:val="24"/>
                <w:shd w:val="clear" w:color="auto" w:fill="FFFFFF"/>
                <w:lang w:eastAsia="ru-RU"/>
              </w:rPr>
            </w:pPr>
            <w:r w:rsidRPr="00DC564E">
              <w:rPr>
                <w:rFonts w:eastAsia="Times New Roman" w:cs="Times New Roman"/>
                <w:color w:val="000000"/>
                <w:sz w:val="24"/>
                <w:szCs w:val="24"/>
                <w:shd w:val="clear" w:color="auto" w:fill="FFFFFF"/>
                <w:lang w:eastAsia="ru-RU"/>
              </w:rPr>
              <w:t xml:space="preserve">Внесение информационно-коммуникационного компонента в реализацию программы позволяет существенно повысить интерес детей и подростков, особенно детей из сельских школ, к работе в музее. </w:t>
            </w:r>
          </w:p>
          <w:p w14:paraId="1D3CB1BD" w14:textId="4B92CAC7" w:rsidR="00EE7C0E" w:rsidRPr="00CE52B2" w:rsidRDefault="00DC564E" w:rsidP="00DC564E">
            <w:pPr>
              <w:spacing w:line="276" w:lineRule="auto"/>
              <w:ind w:firstLine="708"/>
              <w:jc w:val="both"/>
              <w:rPr>
                <w:rFonts w:eastAsia="Times New Roman" w:cs="Times New Roman"/>
                <w:color w:val="000000"/>
                <w:sz w:val="24"/>
                <w:szCs w:val="24"/>
                <w:shd w:val="clear" w:color="auto" w:fill="FFFFFF"/>
                <w:lang w:eastAsia="ru-RU"/>
              </w:rPr>
            </w:pPr>
            <w:r w:rsidRPr="00DC564E">
              <w:rPr>
                <w:rFonts w:eastAsia="Times New Roman" w:cs="Times New Roman"/>
                <w:color w:val="000000"/>
                <w:sz w:val="24"/>
                <w:szCs w:val="24"/>
                <w:shd w:val="clear" w:color="auto" w:fill="FFFFFF"/>
                <w:lang w:eastAsia="ru-RU"/>
              </w:rPr>
              <w:t>Программа рассчитана на 3 года обучения. Занятия проводятся 2 раза в неделю, их продолжительность 2 академических часа, что составляет 144 часа в год.</w:t>
            </w:r>
          </w:p>
        </w:tc>
      </w:tr>
    </w:tbl>
    <w:p w14:paraId="007E2D82" w14:textId="77777777" w:rsidR="00932FD3" w:rsidRPr="003301D8" w:rsidRDefault="00932FD3" w:rsidP="00932FD3">
      <w:pPr>
        <w:ind w:right="-172" w:firstLine="708"/>
        <w:jc w:val="both"/>
        <w:rPr>
          <w:b/>
          <w:sz w:val="28"/>
          <w:szCs w:val="28"/>
        </w:rPr>
      </w:pPr>
    </w:p>
    <w:p w14:paraId="03A47F04" w14:textId="77777777" w:rsidR="007C2803" w:rsidRPr="003301D8" w:rsidRDefault="007C2803"/>
    <w:sectPr w:rsidR="007C2803" w:rsidRPr="003301D8" w:rsidSect="00B20FCC">
      <w:pgSz w:w="16838" w:h="11906" w:orient="landscape"/>
      <w:pgMar w:top="851"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AE6"/>
    <w:multiLevelType w:val="hybridMultilevel"/>
    <w:tmpl w:val="E24C15EE"/>
    <w:lvl w:ilvl="0" w:tplc="90604B42">
      <w:numFmt w:val="bullet"/>
      <w:lvlText w:val="-"/>
      <w:lvlJc w:val="left"/>
      <w:pPr>
        <w:ind w:left="1571" w:hanging="360"/>
      </w:pPr>
      <w:rPr>
        <w:rFonts w:ascii="Calibri" w:eastAsia="Calibri" w:hAnsi="Calibri" w:cs="Calibri" w:hint="default"/>
        <w:color w:val="666666"/>
        <w:w w:val="89"/>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7DC242FA"/>
    <w:multiLevelType w:val="hybridMultilevel"/>
    <w:tmpl w:val="895884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98180673">
    <w:abstractNumId w:val="1"/>
  </w:num>
  <w:num w:numId="2" w16cid:durableId="173909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2FD3"/>
    <w:rsid w:val="001C077D"/>
    <w:rsid w:val="002041C8"/>
    <w:rsid w:val="002068C3"/>
    <w:rsid w:val="00284CD9"/>
    <w:rsid w:val="00290F5F"/>
    <w:rsid w:val="002932AF"/>
    <w:rsid w:val="002B6B1D"/>
    <w:rsid w:val="003301D8"/>
    <w:rsid w:val="003A78E3"/>
    <w:rsid w:val="003B7929"/>
    <w:rsid w:val="00425BC4"/>
    <w:rsid w:val="0046037F"/>
    <w:rsid w:val="005372E2"/>
    <w:rsid w:val="00544B30"/>
    <w:rsid w:val="00581C91"/>
    <w:rsid w:val="005E42FF"/>
    <w:rsid w:val="005F780E"/>
    <w:rsid w:val="00621A4A"/>
    <w:rsid w:val="00723D08"/>
    <w:rsid w:val="00742267"/>
    <w:rsid w:val="007C2803"/>
    <w:rsid w:val="008A109B"/>
    <w:rsid w:val="00932FD3"/>
    <w:rsid w:val="009B0CBC"/>
    <w:rsid w:val="009D2263"/>
    <w:rsid w:val="00A568B7"/>
    <w:rsid w:val="00B25234"/>
    <w:rsid w:val="00B55FA6"/>
    <w:rsid w:val="00B613D0"/>
    <w:rsid w:val="00C924ED"/>
    <w:rsid w:val="00CE52B2"/>
    <w:rsid w:val="00D93C92"/>
    <w:rsid w:val="00DA2419"/>
    <w:rsid w:val="00DC564E"/>
    <w:rsid w:val="00DF059A"/>
    <w:rsid w:val="00EE7C0E"/>
    <w:rsid w:val="00EF6BAF"/>
    <w:rsid w:val="00F006B9"/>
    <w:rsid w:val="00F150A6"/>
    <w:rsid w:val="00F56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0D61"/>
  <w15:docId w15:val="{AE4201DC-77A8-487C-BE89-94EF6381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F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32FD3"/>
    <w:pPr>
      <w:spacing w:after="160" w:line="254" w:lineRule="auto"/>
      <w:ind w:left="720"/>
      <w:contextualSpacing/>
    </w:pPr>
    <w:rPr>
      <w:rFonts w:ascii="Calibri" w:eastAsia="Calibri" w:hAnsi="Calibri" w:cs="Times New Roman"/>
    </w:rPr>
  </w:style>
  <w:style w:type="paragraph" w:styleId="a5">
    <w:name w:val="Normal (Web)"/>
    <w:basedOn w:val="a"/>
    <w:uiPriority w:val="99"/>
    <w:unhideWhenUsed/>
    <w:qFormat/>
    <w:rsid w:val="00932FD3"/>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932FD3"/>
    <w:pPr>
      <w:ind w:left="432"/>
    </w:pPr>
    <w:rPr>
      <w:rFonts w:ascii="Times New Roman" w:eastAsia="Times New Roman" w:hAnsi="Times New Roman" w:cs="Times New Roman"/>
      <w:sz w:val="28"/>
      <w:szCs w:val="24"/>
      <w:lang w:val="en-US" w:eastAsia="ru-RU"/>
    </w:rPr>
  </w:style>
  <w:style w:type="character" w:customStyle="1" w:styleId="a7">
    <w:name w:val="Основной текст с отступом Знак"/>
    <w:basedOn w:val="a0"/>
    <w:link w:val="a6"/>
    <w:uiPriority w:val="99"/>
    <w:rsid w:val="00932FD3"/>
    <w:rPr>
      <w:rFonts w:ascii="Times New Roman" w:eastAsia="Times New Roman" w:hAnsi="Times New Roman" w:cs="Times New Roman"/>
      <w:sz w:val="28"/>
      <w:szCs w:val="24"/>
      <w:lang w:val="en-US" w:eastAsia="ru-RU"/>
    </w:rPr>
  </w:style>
  <w:style w:type="paragraph" w:styleId="a8">
    <w:name w:val="Body Text"/>
    <w:basedOn w:val="a"/>
    <w:link w:val="a9"/>
    <w:uiPriority w:val="99"/>
    <w:unhideWhenUsed/>
    <w:rsid w:val="00932FD3"/>
    <w:pPr>
      <w:spacing w:after="120"/>
    </w:pPr>
  </w:style>
  <w:style w:type="character" w:customStyle="1" w:styleId="a9">
    <w:name w:val="Основной текст Знак"/>
    <w:basedOn w:val="a0"/>
    <w:link w:val="a8"/>
    <w:uiPriority w:val="99"/>
    <w:rsid w:val="0093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RePack by Diakov</cp:lastModifiedBy>
  <cp:revision>22</cp:revision>
  <dcterms:created xsi:type="dcterms:W3CDTF">2021-09-10T12:24:00Z</dcterms:created>
  <dcterms:modified xsi:type="dcterms:W3CDTF">2023-09-22T12:39:00Z</dcterms:modified>
</cp:coreProperties>
</file>